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B0" w:rsidRDefault="00D004B0" w:rsidP="00600C73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установке ПАК САПР.</w:t>
      </w:r>
    </w:p>
    <w:p w:rsidR="00C87EC2" w:rsidRPr="00600C73" w:rsidRDefault="00D004B0" w:rsidP="00600C73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7EC2" w:rsidRPr="00600C73">
        <w:rPr>
          <w:b/>
          <w:sz w:val="28"/>
          <w:szCs w:val="28"/>
        </w:rPr>
        <w:t xml:space="preserve">Порядок подключения </w:t>
      </w:r>
      <w:r w:rsidR="00466695" w:rsidRPr="00600C73">
        <w:rPr>
          <w:b/>
          <w:sz w:val="28"/>
          <w:szCs w:val="28"/>
        </w:rPr>
        <w:t>заказчиков</w:t>
      </w:r>
      <w:r w:rsidR="00C87EC2" w:rsidRPr="00600C73">
        <w:rPr>
          <w:b/>
          <w:sz w:val="28"/>
          <w:szCs w:val="28"/>
        </w:rPr>
        <w:t xml:space="preserve"> к программно-аппаратному комплексу системы автоматизированного проектирования – платформы для автоматизированной разработки радиоэлектронной продукции на основе современных программных и аппаратных средств САПР</w:t>
      </w:r>
      <w:r>
        <w:rPr>
          <w:b/>
          <w:sz w:val="28"/>
          <w:szCs w:val="28"/>
        </w:rPr>
        <w:t>»</w:t>
      </w:r>
    </w:p>
    <w:p w:rsidR="0083085C" w:rsidRPr="00600C73" w:rsidRDefault="0083085C" w:rsidP="00AF6B35">
      <w:pPr>
        <w:widowControl/>
        <w:jc w:val="center"/>
        <w:rPr>
          <w:sz w:val="28"/>
          <w:szCs w:val="28"/>
        </w:rPr>
      </w:pPr>
    </w:p>
    <w:p w:rsidR="005F6E6C" w:rsidRPr="00600C73" w:rsidRDefault="00821DDB" w:rsidP="00AF6B35">
      <w:pPr>
        <w:pStyle w:val="1"/>
        <w:widowControl/>
        <w:jc w:val="left"/>
      </w:pPr>
      <w:r w:rsidRPr="00600C73">
        <w:rPr>
          <w:lang w:val="ru-RU"/>
        </w:rPr>
        <w:t>Общие положения</w:t>
      </w:r>
    </w:p>
    <w:p w:rsidR="005F6E6C" w:rsidRPr="00600C73" w:rsidRDefault="005F6E6C" w:rsidP="00AF6B35">
      <w:pPr>
        <w:widowControl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00C73">
        <w:rPr>
          <w:sz w:val="28"/>
          <w:szCs w:val="28"/>
          <w:lang w:eastAsia="ar-SA"/>
        </w:rPr>
        <w:t>Настоя</w:t>
      </w:r>
      <w:r w:rsidR="00821DDB" w:rsidRPr="00600C73">
        <w:rPr>
          <w:sz w:val="28"/>
          <w:szCs w:val="28"/>
          <w:lang w:eastAsia="ar-SA"/>
        </w:rPr>
        <w:t>щий порядок получения доступа к программно-аппаратному комплексу системы автоматизированного проектирования – платформы для автоматизированной разработки радиоэлектронной продукции на основе современных программных и аппаратных средств САПР</w:t>
      </w:r>
      <w:r w:rsidRPr="00600C73">
        <w:rPr>
          <w:sz w:val="28"/>
          <w:szCs w:val="28"/>
          <w:lang w:eastAsia="ar-SA"/>
        </w:rPr>
        <w:t xml:space="preserve"> (далее – Порядок) определяет требования и последовательность действий, которые должны быть выполнены </w:t>
      </w:r>
      <w:r w:rsidR="00466695" w:rsidRPr="00600C73">
        <w:rPr>
          <w:sz w:val="28"/>
          <w:szCs w:val="28"/>
          <w:lang w:eastAsia="ar-SA"/>
        </w:rPr>
        <w:t>заказчиками</w:t>
      </w:r>
      <w:r w:rsidRPr="00600C73">
        <w:rPr>
          <w:sz w:val="28"/>
          <w:szCs w:val="28"/>
          <w:lang w:eastAsia="ar-SA"/>
        </w:rPr>
        <w:t xml:space="preserve"> для получения доступа и возможности работы с </w:t>
      </w:r>
      <w:r w:rsidR="00821DDB" w:rsidRPr="00600C73">
        <w:rPr>
          <w:sz w:val="28"/>
          <w:szCs w:val="28"/>
          <w:lang w:eastAsia="ar-SA"/>
        </w:rPr>
        <w:t>ПАК САПР</w:t>
      </w:r>
      <w:r w:rsidRPr="00600C73">
        <w:rPr>
          <w:sz w:val="28"/>
          <w:szCs w:val="28"/>
          <w:lang w:eastAsia="ar-SA"/>
        </w:rPr>
        <w:t>.</w:t>
      </w:r>
    </w:p>
    <w:p w:rsidR="005F6E6C" w:rsidRPr="00600C73" w:rsidRDefault="005F6E6C" w:rsidP="00AF6B35">
      <w:pPr>
        <w:widowControl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00C73">
        <w:rPr>
          <w:sz w:val="28"/>
          <w:szCs w:val="28"/>
          <w:lang w:eastAsia="ar-SA"/>
        </w:rPr>
        <w:t xml:space="preserve">Порядок содержит требования к рабочим местам пользователей и описывает процедуры организации защищенного канала связи от рабочего места пользователя до информационных ресурсов </w:t>
      </w:r>
      <w:r w:rsidR="00821DDB" w:rsidRPr="00600C73">
        <w:rPr>
          <w:sz w:val="28"/>
          <w:szCs w:val="28"/>
          <w:lang w:eastAsia="ar-SA"/>
        </w:rPr>
        <w:t>ПАК САПР</w:t>
      </w:r>
      <w:r w:rsidRPr="00600C73">
        <w:rPr>
          <w:sz w:val="28"/>
          <w:szCs w:val="28"/>
          <w:lang w:eastAsia="ar-SA"/>
        </w:rPr>
        <w:t>.</w:t>
      </w:r>
    </w:p>
    <w:p w:rsidR="00A01561" w:rsidRPr="00600C73" w:rsidRDefault="008C21BA" w:rsidP="00AF6B35">
      <w:pPr>
        <w:pStyle w:val="1"/>
        <w:widowControl/>
        <w:ind w:left="431" w:hanging="431"/>
        <w:jc w:val="left"/>
        <w:rPr>
          <w:lang w:val="ru-RU"/>
        </w:rPr>
      </w:pPr>
      <w:r w:rsidRPr="00600C73">
        <w:rPr>
          <w:lang w:val="ru-RU"/>
        </w:rPr>
        <w:t>Используемые сокращения</w:t>
      </w:r>
    </w:p>
    <w:tbl>
      <w:tblPr>
        <w:tblStyle w:val="af8"/>
        <w:tblW w:w="9959" w:type="dxa"/>
        <w:tblLook w:val="04A0" w:firstRow="1" w:lastRow="0" w:firstColumn="1" w:lastColumn="0" w:noHBand="0" w:noVBand="1"/>
      </w:tblPr>
      <w:tblGrid>
        <w:gridCol w:w="1703"/>
        <w:gridCol w:w="8256"/>
      </w:tblGrid>
      <w:tr w:rsidR="00C966BE" w:rsidRPr="00600C73" w:rsidTr="00600C73">
        <w:trPr>
          <w:trHeight w:val="365"/>
        </w:trPr>
        <w:tc>
          <w:tcPr>
            <w:tcW w:w="1703" w:type="dxa"/>
            <w:vAlign w:val="center"/>
          </w:tcPr>
          <w:p w:rsidR="00C966BE" w:rsidRPr="00600C73" w:rsidRDefault="00403B29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АПКШ</w:t>
            </w:r>
          </w:p>
        </w:tc>
        <w:tc>
          <w:tcPr>
            <w:tcW w:w="8256" w:type="dxa"/>
            <w:vAlign w:val="center"/>
          </w:tcPr>
          <w:p w:rsidR="00C966BE" w:rsidRPr="00600C73" w:rsidRDefault="00403B29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Аппаратно-программный комплекс шифрования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АРМ</w:t>
            </w:r>
          </w:p>
        </w:tc>
        <w:tc>
          <w:tcPr>
            <w:tcW w:w="8256" w:type="dxa"/>
            <w:vAlign w:val="center"/>
          </w:tcPr>
          <w:p w:rsidR="00280838" w:rsidRPr="00600C73" w:rsidRDefault="001C6400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А</w:t>
            </w:r>
            <w:r w:rsidR="00280838" w:rsidRPr="00600C73">
              <w:rPr>
                <w:color w:val="000000"/>
                <w:sz w:val="28"/>
                <w:szCs w:val="28"/>
                <w:lang w:eastAsia="ar-SA"/>
              </w:rPr>
              <w:t>втоматизированное рабочее место пользователя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color w:val="000000"/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ПАК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color w:val="000000"/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</w:rPr>
              <w:t>Программно-аппаратный комплекс</w:t>
            </w:r>
          </w:p>
        </w:tc>
      </w:tr>
      <w:tr w:rsidR="00280838" w:rsidRPr="00600C73" w:rsidTr="00600C73">
        <w:trPr>
          <w:trHeight w:val="1417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color w:val="000000"/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ПАК САПР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color w:val="000000"/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Программно-аппаратный комплекс системы автоматизированного проектирования – платформы для автоматизированной разработки радиоэлектронной продукции на основе современных программных и аппаратных средств САПР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ОС СН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Операционная система специального назначения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ПО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Программное обеспечение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СКЗИ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Средство криптографической защиты информации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600C73">
              <w:rPr>
                <w:color w:val="000000"/>
                <w:sz w:val="28"/>
                <w:szCs w:val="28"/>
                <w:lang w:eastAsia="ar-SA"/>
              </w:rPr>
              <w:t>СрЗИ</w:t>
            </w:r>
            <w:proofErr w:type="spellEnd"/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color w:val="000000"/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Средство защиты информации</w:t>
            </w:r>
          </w:p>
        </w:tc>
      </w:tr>
      <w:tr w:rsidR="00280838" w:rsidRPr="00600C73" w:rsidTr="00600C73">
        <w:trPr>
          <w:trHeight w:val="708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</w:rPr>
              <w:t>ФАПСИ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</w:rPr>
              <w:t>Федеральное агентство правительственной связи и информации при Президенте Российской Федерации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ФЗ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  <w:lang w:eastAsia="ar-SA"/>
              </w:rPr>
              <w:t>Федеральный закон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</w:rPr>
              <w:t>ФСБ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</w:rPr>
              <w:t>Федеральная служба безопасности</w:t>
            </w:r>
          </w:p>
        </w:tc>
      </w:tr>
      <w:tr w:rsidR="00280838" w:rsidRPr="00600C73" w:rsidTr="00600C73">
        <w:trPr>
          <w:trHeight w:val="365"/>
        </w:trPr>
        <w:tc>
          <w:tcPr>
            <w:tcW w:w="1703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</w:rPr>
              <w:t>ФСТЭК</w:t>
            </w:r>
          </w:p>
        </w:tc>
        <w:tc>
          <w:tcPr>
            <w:tcW w:w="8256" w:type="dxa"/>
            <w:vAlign w:val="center"/>
          </w:tcPr>
          <w:p w:rsidR="00280838" w:rsidRPr="00600C73" w:rsidRDefault="00280838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color w:val="000000"/>
                <w:sz w:val="28"/>
                <w:szCs w:val="28"/>
              </w:rPr>
              <w:t>Федеральная служба по техническому и экспортному контролю</w:t>
            </w:r>
          </w:p>
        </w:tc>
      </w:tr>
    </w:tbl>
    <w:p w:rsidR="00A01561" w:rsidRPr="00600C73" w:rsidRDefault="00A01561" w:rsidP="00AF6B35">
      <w:pPr>
        <w:pStyle w:val="1"/>
        <w:widowControl/>
        <w:ind w:left="431" w:hanging="431"/>
        <w:jc w:val="left"/>
        <w:rPr>
          <w:lang w:val="ru-RU"/>
        </w:rPr>
      </w:pPr>
      <w:bookmarkStart w:id="0" w:name="_Toc500424667"/>
      <w:r w:rsidRPr="00600C73">
        <w:rPr>
          <w:lang w:val="ru-RU"/>
        </w:rPr>
        <w:lastRenderedPageBreak/>
        <w:t>Технические требования к характеристикам АРМ</w:t>
      </w:r>
      <w:bookmarkEnd w:id="0"/>
    </w:p>
    <w:tbl>
      <w:tblPr>
        <w:tblStyle w:val="af8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426"/>
        <w:gridCol w:w="3119"/>
        <w:gridCol w:w="6373"/>
      </w:tblGrid>
      <w:tr w:rsidR="00A01561" w:rsidRPr="00600C73" w:rsidTr="00600C73">
        <w:tc>
          <w:tcPr>
            <w:tcW w:w="9918" w:type="dxa"/>
            <w:gridSpan w:val="3"/>
          </w:tcPr>
          <w:p w:rsidR="00A01561" w:rsidRPr="00600C73" w:rsidRDefault="00A01561" w:rsidP="00AF6B35">
            <w:pPr>
              <w:widowControl/>
              <w:rPr>
                <w:b/>
                <w:sz w:val="28"/>
                <w:szCs w:val="28"/>
                <w:lang w:eastAsia="ar-SA"/>
              </w:rPr>
            </w:pPr>
            <w:r w:rsidRPr="00600C73">
              <w:rPr>
                <w:b/>
                <w:sz w:val="28"/>
                <w:szCs w:val="28"/>
                <w:lang w:eastAsia="ar-SA"/>
              </w:rPr>
              <w:t>Минимальные технические требования</w:t>
            </w:r>
          </w:p>
        </w:tc>
      </w:tr>
      <w:tr w:rsidR="00A01561" w:rsidRPr="00600C73" w:rsidTr="00600C73">
        <w:tc>
          <w:tcPr>
            <w:tcW w:w="426" w:type="dxa"/>
          </w:tcPr>
          <w:p w:rsidR="00A01561" w:rsidRPr="00600C73" w:rsidRDefault="00A01561" w:rsidP="00AF6B35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A01561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Тактовая частота процессора</w:t>
            </w:r>
          </w:p>
        </w:tc>
        <w:tc>
          <w:tcPr>
            <w:tcW w:w="6373" w:type="dxa"/>
          </w:tcPr>
          <w:p w:rsidR="00A01561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2</w:t>
            </w:r>
            <w:r w:rsidR="0055142B" w:rsidRPr="00600C73">
              <w:rPr>
                <w:sz w:val="28"/>
                <w:szCs w:val="28"/>
                <w:lang w:eastAsia="ar-SA"/>
              </w:rPr>
              <w:t xml:space="preserve"> ГГ</w:t>
            </w:r>
            <w:r w:rsidR="00161646" w:rsidRPr="00600C73">
              <w:rPr>
                <w:sz w:val="28"/>
                <w:szCs w:val="28"/>
                <w:lang w:eastAsia="ar-SA"/>
              </w:rPr>
              <w:t>ц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Объем оперативной памяти</w:t>
            </w:r>
          </w:p>
        </w:tc>
        <w:tc>
          <w:tcPr>
            <w:tcW w:w="6373" w:type="dxa"/>
          </w:tcPr>
          <w:p w:rsidR="00161646" w:rsidRPr="00600C73" w:rsidRDefault="0077214C" w:rsidP="00AF6B35">
            <w:pPr>
              <w:widowControl/>
              <w:rPr>
                <w:sz w:val="28"/>
                <w:szCs w:val="28"/>
                <w:lang w:val="en-US"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2</w:t>
            </w:r>
            <w:r w:rsidR="00161646" w:rsidRPr="00600C73">
              <w:rPr>
                <w:sz w:val="28"/>
                <w:szCs w:val="28"/>
                <w:lang w:eastAsia="ar-SA"/>
              </w:rPr>
              <w:t xml:space="preserve"> Гб </w:t>
            </w:r>
            <w:r w:rsidR="00161646" w:rsidRPr="00600C73">
              <w:rPr>
                <w:sz w:val="28"/>
                <w:szCs w:val="28"/>
                <w:lang w:val="en-US" w:eastAsia="ar-SA"/>
              </w:rPr>
              <w:t>RAM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Разрешение экрана монитора</w:t>
            </w:r>
          </w:p>
        </w:tc>
        <w:tc>
          <w:tcPr>
            <w:tcW w:w="6373" w:type="dxa"/>
          </w:tcPr>
          <w:p w:rsidR="00161646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1680</w:t>
            </w:r>
            <w:r w:rsidR="001C6400" w:rsidRPr="00600C73">
              <w:rPr>
                <w:sz w:val="28"/>
                <w:szCs w:val="28"/>
                <w:lang w:eastAsia="ar-SA"/>
              </w:rPr>
              <w:t>×</w:t>
            </w:r>
            <w:r w:rsidRPr="00600C73">
              <w:rPr>
                <w:sz w:val="28"/>
                <w:szCs w:val="28"/>
                <w:lang w:eastAsia="ar-SA"/>
              </w:rPr>
              <w:t>1050</w:t>
            </w:r>
            <w:r w:rsidR="00F968A9" w:rsidRPr="00600C73">
              <w:rPr>
                <w:sz w:val="28"/>
                <w:szCs w:val="28"/>
                <w:lang w:eastAsia="ar-SA"/>
              </w:rPr>
              <w:t xml:space="preserve"> пикселей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Устройства взаимодействия с пользователем</w:t>
            </w:r>
          </w:p>
        </w:tc>
        <w:tc>
          <w:tcPr>
            <w:tcW w:w="6373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Клавиатура и мышь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Другие устройства</w:t>
            </w:r>
          </w:p>
        </w:tc>
        <w:tc>
          <w:tcPr>
            <w:tcW w:w="6373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 xml:space="preserve">Сетевая карта, </w:t>
            </w:r>
            <w:r w:rsidRPr="00600C73">
              <w:rPr>
                <w:sz w:val="28"/>
                <w:szCs w:val="28"/>
                <w:lang w:val="en-US" w:eastAsia="ar-SA"/>
              </w:rPr>
              <w:t>CD</w:t>
            </w:r>
            <w:r w:rsidRPr="00600C73">
              <w:rPr>
                <w:sz w:val="28"/>
                <w:szCs w:val="28"/>
                <w:lang w:eastAsia="ar-SA"/>
              </w:rPr>
              <w:t>-</w:t>
            </w:r>
            <w:r w:rsidRPr="00600C73">
              <w:rPr>
                <w:sz w:val="28"/>
                <w:szCs w:val="28"/>
                <w:lang w:val="en-US" w:eastAsia="ar-SA"/>
              </w:rPr>
              <w:t>ROM</w:t>
            </w:r>
            <w:r w:rsidRPr="00600C73">
              <w:rPr>
                <w:sz w:val="28"/>
                <w:szCs w:val="28"/>
                <w:lang w:eastAsia="ar-SA"/>
              </w:rPr>
              <w:t xml:space="preserve">, </w:t>
            </w:r>
            <w:r w:rsidRPr="00600C73">
              <w:rPr>
                <w:sz w:val="28"/>
                <w:szCs w:val="28"/>
                <w:lang w:val="en-US" w:eastAsia="ar-SA"/>
              </w:rPr>
              <w:t>USB</w:t>
            </w:r>
            <w:r w:rsidRPr="00600C73">
              <w:rPr>
                <w:sz w:val="28"/>
                <w:szCs w:val="28"/>
                <w:lang w:eastAsia="ar-SA"/>
              </w:rPr>
              <w:t>-порт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Пропускная способность канала Интернет</w:t>
            </w:r>
          </w:p>
        </w:tc>
        <w:tc>
          <w:tcPr>
            <w:tcW w:w="6373" w:type="dxa"/>
          </w:tcPr>
          <w:p w:rsidR="00161646" w:rsidRPr="00600C73" w:rsidRDefault="00364C80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10 Мб</w:t>
            </w:r>
            <w:r w:rsidR="00161646" w:rsidRPr="00600C73">
              <w:rPr>
                <w:sz w:val="28"/>
                <w:szCs w:val="28"/>
                <w:lang w:eastAsia="ar-SA"/>
              </w:rPr>
              <w:t>/сек</w:t>
            </w:r>
          </w:p>
        </w:tc>
      </w:tr>
      <w:tr w:rsidR="00A01561" w:rsidRPr="00600C73" w:rsidTr="00600C73">
        <w:tc>
          <w:tcPr>
            <w:tcW w:w="9918" w:type="dxa"/>
            <w:gridSpan w:val="3"/>
          </w:tcPr>
          <w:p w:rsidR="00A01561" w:rsidRPr="00600C73" w:rsidRDefault="00A01561" w:rsidP="00AF6B35">
            <w:pPr>
              <w:widowControl/>
              <w:rPr>
                <w:b/>
                <w:sz w:val="28"/>
                <w:szCs w:val="28"/>
                <w:lang w:eastAsia="ar-SA"/>
              </w:rPr>
            </w:pPr>
            <w:r w:rsidRPr="00600C73">
              <w:rPr>
                <w:b/>
                <w:sz w:val="28"/>
                <w:szCs w:val="28"/>
                <w:lang w:eastAsia="ar-SA"/>
              </w:rPr>
              <w:t>Рекомендуемые технические требования</w:t>
            </w:r>
          </w:p>
        </w:tc>
      </w:tr>
      <w:tr w:rsidR="0077214C" w:rsidRPr="00600C73" w:rsidTr="00600C73">
        <w:tc>
          <w:tcPr>
            <w:tcW w:w="426" w:type="dxa"/>
          </w:tcPr>
          <w:p w:rsidR="0077214C" w:rsidRPr="00600C73" w:rsidRDefault="0077214C" w:rsidP="00AF6B35">
            <w:pPr>
              <w:pStyle w:val="a8"/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Тактовая частота процессора</w:t>
            </w:r>
          </w:p>
        </w:tc>
        <w:tc>
          <w:tcPr>
            <w:tcW w:w="6373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 xml:space="preserve">3 </w:t>
            </w:r>
            <w:proofErr w:type="spellStart"/>
            <w:r w:rsidRPr="00600C73">
              <w:rPr>
                <w:sz w:val="28"/>
                <w:szCs w:val="28"/>
                <w:lang w:eastAsia="ar-SA"/>
              </w:rPr>
              <w:t>Ггц</w:t>
            </w:r>
            <w:proofErr w:type="spellEnd"/>
          </w:p>
        </w:tc>
      </w:tr>
      <w:tr w:rsidR="0077214C" w:rsidRPr="00600C73" w:rsidTr="00600C73">
        <w:tc>
          <w:tcPr>
            <w:tcW w:w="426" w:type="dxa"/>
          </w:tcPr>
          <w:p w:rsidR="0077214C" w:rsidRPr="00600C73" w:rsidRDefault="0077214C" w:rsidP="00AF6B35">
            <w:pPr>
              <w:pStyle w:val="a8"/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Объем оперативной памяти</w:t>
            </w:r>
          </w:p>
        </w:tc>
        <w:tc>
          <w:tcPr>
            <w:tcW w:w="6373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 xml:space="preserve">4 Гб </w:t>
            </w:r>
            <w:r w:rsidRPr="00600C73">
              <w:rPr>
                <w:sz w:val="28"/>
                <w:szCs w:val="28"/>
                <w:lang w:val="en-US" w:eastAsia="ar-SA"/>
              </w:rPr>
              <w:t>RAM</w:t>
            </w:r>
          </w:p>
        </w:tc>
      </w:tr>
      <w:tr w:rsidR="0077214C" w:rsidRPr="00600C73" w:rsidTr="00600C73">
        <w:tc>
          <w:tcPr>
            <w:tcW w:w="426" w:type="dxa"/>
          </w:tcPr>
          <w:p w:rsidR="0077214C" w:rsidRPr="00600C73" w:rsidRDefault="0077214C" w:rsidP="00AF6B35">
            <w:pPr>
              <w:pStyle w:val="a8"/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Разрешение экрана монитора</w:t>
            </w:r>
          </w:p>
        </w:tc>
        <w:tc>
          <w:tcPr>
            <w:tcW w:w="6373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1920</w:t>
            </w:r>
            <w:r w:rsidR="001C6400" w:rsidRPr="00600C73">
              <w:rPr>
                <w:sz w:val="28"/>
                <w:szCs w:val="28"/>
                <w:lang w:eastAsia="ar-SA"/>
              </w:rPr>
              <w:t>×</w:t>
            </w:r>
            <w:r w:rsidRPr="00600C73">
              <w:rPr>
                <w:sz w:val="28"/>
                <w:szCs w:val="28"/>
                <w:lang w:eastAsia="ar-SA"/>
              </w:rPr>
              <w:t>1280 пикселей</w:t>
            </w:r>
          </w:p>
        </w:tc>
      </w:tr>
      <w:tr w:rsidR="0077214C" w:rsidRPr="00600C73" w:rsidTr="00600C73">
        <w:tc>
          <w:tcPr>
            <w:tcW w:w="426" w:type="dxa"/>
          </w:tcPr>
          <w:p w:rsidR="0077214C" w:rsidRPr="00600C73" w:rsidRDefault="0077214C" w:rsidP="00AF6B35">
            <w:pPr>
              <w:pStyle w:val="a8"/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Устройства взаимодействия с пользователем</w:t>
            </w:r>
          </w:p>
        </w:tc>
        <w:tc>
          <w:tcPr>
            <w:tcW w:w="6373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Клавиатура и мышь</w:t>
            </w:r>
          </w:p>
        </w:tc>
      </w:tr>
      <w:tr w:rsidR="0077214C" w:rsidRPr="00600C73" w:rsidTr="00600C73">
        <w:tc>
          <w:tcPr>
            <w:tcW w:w="426" w:type="dxa"/>
          </w:tcPr>
          <w:p w:rsidR="0077214C" w:rsidRPr="00600C73" w:rsidRDefault="0077214C" w:rsidP="00AF6B35">
            <w:pPr>
              <w:pStyle w:val="a8"/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Другие устройства</w:t>
            </w:r>
          </w:p>
        </w:tc>
        <w:tc>
          <w:tcPr>
            <w:tcW w:w="6373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 xml:space="preserve">Сетевая карта, </w:t>
            </w:r>
            <w:r w:rsidRPr="00600C73">
              <w:rPr>
                <w:sz w:val="28"/>
                <w:szCs w:val="28"/>
                <w:lang w:val="en-US" w:eastAsia="ar-SA"/>
              </w:rPr>
              <w:t>CD</w:t>
            </w:r>
            <w:r w:rsidRPr="00600C73">
              <w:rPr>
                <w:sz w:val="28"/>
                <w:szCs w:val="28"/>
                <w:lang w:eastAsia="ar-SA"/>
              </w:rPr>
              <w:t>-</w:t>
            </w:r>
            <w:r w:rsidRPr="00600C73">
              <w:rPr>
                <w:sz w:val="28"/>
                <w:szCs w:val="28"/>
                <w:lang w:val="en-US" w:eastAsia="ar-SA"/>
              </w:rPr>
              <w:t>ROM</w:t>
            </w:r>
            <w:r w:rsidRPr="00600C73">
              <w:rPr>
                <w:sz w:val="28"/>
                <w:szCs w:val="28"/>
                <w:lang w:eastAsia="ar-SA"/>
              </w:rPr>
              <w:t xml:space="preserve">, </w:t>
            </w:r>
            <w:r w:rsidRPr="00600C73">
              <w:rPr>
                <w:sz w:val="28"/>
                <w:szCs w:val="28"/>
                <w:lang w:val="en-US" w:eastAsia="ar-SA"/>
              </w:rPr>
              <w:t>USB</w:t>
            </w:r>
            <w:r w:rsidRPr="00600C73">
              <w:rPr>
                <w:sz w:val="28"/>
                <w:szCs w:val="28"/>
                <w:lang w:eastAsia="ar-SA"/>
              </w:rPr>
              <w:t>-порт</w:t>
            </w:r>
          </w:p>
        </w:tc>
      </w:tr>
      <w:tr w:rsidR="0077214C" w:rsidRPr="00600C73" w:rsidTr="00600C73">
        <w:tc>
          <w:tcPr>
            <w:tcW w:w="426" w:type="dxa"/>
          </w:tcPr>
          <w:p w:rsidR="0077214C" w:rsidRPr="00600C73" w:rsidRDefault="0077214C" w:rsidP="00AF6B35">
            <w:pPr>
              <w:pStyle w:val="a8"/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Пропускная способность канала Интернет</w:t>
            </w:r>
          </w:p>
        </w:tc>
        <w:tc>
          <w:tcPr>
            <w:tcW w:w="6373" w:type="dxa"/>
          </w:tcPr>
          <w:p w:rsidR="0077214C" w:rsidRPr="00600C73" w:rsidRDefault="00364C80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100 Мб/сек</w:t>
            </w:r>
          </w:p>
        </w:tc>
      </w:tr>
      <w:tr w:rsidR="000449F1" w:rsidRPr="00600C73" w:rsidTr="00600C73">
        <w:tc>
          <w:tcPr>
            <w:tcW w:w="9918" w:type="dxa"/>
            <w:gridSpan w:val="3"/>
          </w:tcPr>
          <w:p w:rsidR="000449F1" w:rsidRPr="00600C73" w:rsidRDefault="000449F1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 xml:space="preserve">Требования к дополнительному </w:t>
            </w:r>
            <w:r w:rsidRPr="00600C73">
              <w:rPr>
                <w:sz w:val="28"/>
                <w:szCs w:val="28"/>
              </w:rPr>
              <w:t xml:space="preserve">программно-аппаратному </w:t>
            </w:r>
            <w:r w:rsidRPr="00600C73">
              <w:rPr>
                <w:sz w:val="28"/>
                <w:szCs w:val="28"/>
                <w:lang w:eastAsia="ar-SA"/>
              </w:rPr>
              <w:t>обеспечению</w:t>
            </w:r>
          </w:p>
        </w:tc>
      </w:tr>
      <w:tr w:rsidR="000449F1" w:rsidRPr="00600C73" w:rsidTr="00600C73">
        <w:tc>
          <w:tcPr>
            <w:tcW w:w="426" w:type="dxa"/>
          </w:tcPr>
          <w:p w:rsidR="000449F1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449F1" w:rsidRPr="00600C73" w:rsidRDefault="000449F1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Средство криптографической защиты информации</w:t>
            </w:r>
          </w:p>
        </w:tc>
        <w:tc>
          <w:tcPr>
            <w:tcW w:w="6373" w:type="dxa"/>
            <w:shd w:val="clear" w:color="auto" w:fill="auto"/>
          </w:tcPr>
          <w:p w:rsidR="0077214C" w:rsidRPr="00600C73" w:rsidRDefault="0077214C" w:rsidP="00B124B1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</w:rPr>
              <w:t>Аппаратно-программный</w:t>
            </w:r>
            <w:r w:rsidR="00275874" w:rsidRPr="00600C73">
              <w:rPr>
                <w:sz w:val="28"/>
                <w:szCs w:val="28"/>
              </w:rPr>
              <w:t xml:space="preserve"> или программный</w:t>
            </w:r>
            <w:r w:rsidRPr="00600C73">
              <w:rPr>
                <w:sz w:val="28"/>
                <w:szCs w:val="28"/>
              </w:rPr>
              <w:t xml:space="preserve"> комплекс шифрования «Континент»</w:t>
            </w:r>
            <w:r w:rsidR="00D23A7E" w:rsidRPr="00600C73">
              <w:rPr>
                <w:sz w:val="28"/>
                <w:szCs w:val="28"/>
              </w:rPr>
              <w:t xml:space="preserve"> или </w:t>
            </w:r>
            <w:proofErr w:type="spellStart"/>
            <w:r w:rsidR="00D23A7E" w:rsidRPr="00600C73">
              <w:rPr>
                <w:sz w:val="28"/>
                <w:szCs w:val="28"/>
                <w:lang w:val="en-US"/>
              </w:rPr>
              <w:t>VipNet</w:t>
            </w:r>
            <w:proofErr w:type="spellEnd"/>
            <w:r w:rsidR="00B124B1" w:rsidRPr="00600C73">
              <w:rPr>
                <w:sz w:val="28"/>
                <w:szCs w:val="28"/>
              </w:rPr>
              <w:t>,</w:t>
            </w:r>
            <w:r w:rsidR="003D2EB8" w:rsidRPr="00600C73">
              <w:rPr>
                <w:sz w:val="28"/>
                <w:szCs w:val="28"/>
              </w:rPr>
              <w:t xml:space="preserve"> подключенн</w:t>
            </w:r>
            <w:r w:rsidR="00B124B1" w:rsidRPr="00600C73">
              <w:rPr>
                <w:sz w:val="28"/>
                <w:szCs w:val="28"/>
              </w:rPr>
              <w:t>ы</w:t>
            </w:r>
            <w:r w:rsidR="003D2EB8" w:rsidRPr="00600C73">
              <w:rPr>
                <w:sz w:val="28"/>
                <w:szCs w:val="28"/>
              </w:rPr>
              <w:t xml:space="preserve">й к существующей </w:t>
            </w:r>
            <w:r w:rsidR="00B124B1" w:rsidRPr="00600C73">
              <w:rPr>
                <w:sz w:val="28"/>
                <w:szCs w:val="28"/>
              </w:rPr>
              <w:t>защищенной сети ПАК САПР</w:t>
            </w:r>
          </w:p>
        </w:tc>
      </w:tr>
      <w:tr w:rsidR="00161646" w:rsidRPr="00600C73" w:rsidTr="00600C73">
        <w:tc>
          <w:tcPr>
            <w:tcW w:w="9918" w:type="dxa"/>
            <w:gridSpan w:val="3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Требования к установленному программному обеспечению*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6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Поддерживаемые операционные системы</w:t>
            </w:r>
          </w:p>
        </w:tc>
        <w:tc>
          <w:tcPr>
            <w:tcW w:w="6373" w:type="dxa"/>
          </w:tcPr>
          <w:p w:rsidR="0077214C" w:rsidRPr="00600C73" w:rsidRDefault="0077214C" w:rsidP="00AF6B35">
            <w:pPr>
              <w:widowControl/>
              <w:rPr>
                <w:sz w:val="28"/>
                <w:szCs w:val="28"/>
                <w:lang w:val="en-US" w:eastAsia="ar-SA"/>
              </w:rPr>
            </w:pPr>
            <w:r w:rsidRPr="00600C73">
              <w:rPr>
                <w:sz w:val="28"/>
                <w:szCs w:val="28"/>
                <w:lang w:val="en-US" w:eastAsia="ar-SA"/>
              </w:rPr>
              <w:t>Windows 10</w:t>
            </w:r>
          </w:p>
          <w:p w:rsidR="0077214C" w:rsidRPr="00600C73" w:rsidRDefault="0077214C" w:rsidP="00AF6B35">
            <w:pPr>
              <w:widowControl/>
              <w:rPr>
                <w:sz w:val="28"/>
                <w:szCs w:val="28"/>
                <w:lang w:val="en-US"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ОС</w:t>
            </w:r>
            <w:r w:rsidRPr="00600C73">
              <w:rPr>
                <w:sz w:val="28"/>
                <w:szCs w:val="28"/>
                <w:lang w:val="en-US" w:eastAsia="ar-SA"/>
              </w:rPr>
              <w:t xml:space="preserve"> </w:t>
            </w:r>
            <w:r w:rsidRPr="00600C73">
              <w:rPr>
                <w:sz w:val="28"/>
                <w:szCs w:val="28"/>
                <w:lang w:eastAsia="ar-SA"/>
              </w:rPr>
              <w:t>СН</w:t>
            </w:r>
            <w:r w:rsidRPr="00600C73">
              <w:rPr>
                <w:sz w:val="28"/>
                <w:szCs w:val="28"/>
                <w:lang w:val="en-US" w:eastAsia="ar-SA"/>
              </w:rPr>
              <w:t xml:space="preserve"> Astra Linux 1.6</w:t>
            </w:r>
          </w:p>
          <w:p w:rsidR="00161646" w:rsidRPr="00600C73" w:rsidRDefault="00F968A9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 xml:space="preserve">ОС СН </w:t>
            </w:r>
            <w:r w:rsidRPr="00600C73">
              <w:rPr>
                <w:sz w:val="28"/>
                <w:szCs w:val="28"/>
                <w:lang w:val="en-US" w:eastAsia="ar-SA"/>
              </w:rPr>
              <w:t>Astra</w:t>
            </w:r>
            <w:r w:rsidRPr="00600C73">
              <w:rPr>
                <w:sz w:val="28"/>
                <w:szCs w:val="28"/>
                <w:lang w:eastAsia="ar-SA"/>
              </w:rPr>
              <w:t xml:space="preserve"> </w:t>
            </w:r>
            <w:r w:rsidRPr="00600C73">
              <w:rPr>
                <w:sz w:val="28"/>
                <w:szCs w:val="28"/>
                <w:lang w:val="en-US" w:eastAsia="ar-SA"/>
              </w:rPr>
              <w:t>Linux</w:t>
            </w:r>
            <w:r w:rsidR="0077214C" w:rsidRPr="00600C73">
              <w:rPr>
                <w:sz w:val="28"/>
                <w:szCs w:val="28"/>
                <w:lang w:eastAsia="ar-SA"/>
              </w:rPr>
              <w:t xml:space="preserve"> 1.7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6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Средство антивирусной защиты</w:t>
            </w:r>
          </w:p>
        </w:tc>
        <w:tc>
          <w:tcPr>
            <w:tcW w:w="6373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Средство антивирусной защиты, сертифицированное по требованиям ФСТЭК России</w:t>
            </w:r>
          </w:p>
        </w:tc>
      </w:tr>
      <w:tr w:rsidR="004D2A29" w:rsidRPr="00600C73" w:rsidTr="00600C73">
        <w:tc>
          <w:tcPr>
            <w:tcW w:w="426" w:type="dxa"/>
          </w:tcPr>
          <w:p w:rsidR="004D2A29" w:rsidRPr="00600C73" w:rsidRDefault="004D2A29" w:rsidP="00AF6B35">
            <w:pPr>
              <w:pStyle w:val="a8"/>
              <w:numPr>
                <w:ilvl w:val="0"/>
                <w:numId w:val="6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4D2A29" w:rsidRPr="00600C73" w:rsidRDefault="004D2A29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Средство защиты от несанкционированного доступа</w:t>
            </w:r>
          </w:p>
        </w:tc>
        <w:tc>
          <w:tcPr>
            <w:tcW w:w="6373" w:type="dxa"/>
          </w:tcPr>
          <w:p w:rsidR="004D2A29" w:rsidRPr="00600C73" w:rsidRDefault="004D2A29" w:rsidP="00B124B1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 xml:space="preserve">Средство защиты от несанкционированного доступа, сертифицированное по требованиям </w:t>
            </w:r>
            <w:r w:rsidRPr="00600C73">
              <w:rPr>
                <w:sz w:val="28"/>
                <w:szCs w:val="28"/>
                <w:lang w:eastAsia="ar-SA"/>
              </w:rPr>
              <w:lastRenderedPageBreak/>
              <w:t>ФСТЭК России при условии использования несертифицированной операционной системы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6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Интернет-браузер</w:t>
            </w:r>
          </w:p>
        </w:tc>
        <w:tc>
          <w:tcPr>
            <w:tcW w:w="6373" w:type="dxa"/>
          </w:tcPr>
          <w:p w:rsidR="00161646" w:rsidRPr="00600C73" w:rsidRDefault="00B82A5A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val="en-US" w:eastAsia="ar-SA"/>
              </w:rPr>
              <w:t>Mozilla</w:t>
            </w:r>
            <w:r w:rsidRPr="00600C73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00C73">
              <w:rPr>
                <w:sz w:val="28"/>
                <w:szCs w:val="28"/>
                <w:lang w:val="en-US" w:eastAsia="ar-SA"/>
              </w:rPr>
              <w:t>FireFox</w:t>
            </w:r>
            <w:proofErr w:type="spellEnd"/>
            <w:r w:rsidRPr="00600C73">
              <w:rPr>
                <w:sz w:val="28"/>
                <w:szCs w:val="28"/>
                <w:lang w:eastAsia="ar-SA"/>
              </w:rPr>
              <w:t xml:space="preserve"> версии </w:t>
            </w:r>
            <w:r w:rsidR="0077214C" w:rsidRPr="00600C73">
              <w:rPr>
                <w:sz w:val="28"/>
                <w:szCs w:val="28"/>
                <w:lang w:eastAsia="ar-SA"/>
              </w:rPr>
              <w:t>100</w:t>
            </w:r>
            <w:r w:rsidR="000B15F6" w:rsidRPr="00600C73">
              <w:rPr>
                <w:sz w:val="28"/>
                <w:szCs w:val="28"/>
                <w:lang w:eastAsia="ar-SA"/>
              </w:rPr>
              <w:t xml:space="preserve"> и выше</w:t>
            </w:r>
          </w:p>
          <w:p w:rsidR="0077214C" w:rsidRPr="00600C73" w:rsidRDefault="0077214C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val="en-US" w:eastAsia="ar-SA"/>
              </w:rPr>
              <w:t>Google</w:t>
            </w:r>
            <w:r w:rsidRPr="00600C73">
              <w:rPr>
                <w:sz w:val="28"/>
                <w:szCs w:val="28"/>
                <w:lang w:eastAsia="ar-SA"/>
              </w:rPr>
              <w:t xml:space="preserve"> </w:t>
            </w:r>
            <w:r w:rsidR="001C6400" w:rsidRPr="00600C73">
              <w:rPr>
                <w:sz w:val="28"/>
                <w:szCs w:val="28"/>
                <w:lang w:val="en-US" w:eastAsia="ar-SA"/>
              </w:rPr>
              <w:t>C</w:t>
            </w:r>
            <w:r w:rsidRPr="00600C73">
              <w:rPr>
                <w:sz w:val="28"/>
                <w:szCs w:val="28"/>
                <w:lang w:val="en-US" w:eastAsia="ar-SA"/>
              </w:rPr>
              <w:t>hrome</w:t>
            </w:r>
            <w:r w:rsidRPr="00600C73">
              <w:rPr>
                <w:sz w:val="28"/>
                <w:szCs w:val="28"/>
                <w:lang w:eastAsia="ar-SA"/>
              </w:rPr>
              <w:t xml:space="preserve"> версии</w:t>
            </w:r>
          </w:p>
        </w:tc>
      </w:tr>
      <w:tr w:rsidR="00161646" w:rsidRPr="00600C73" w:rsidTr="00600C73">
        <w:tc>
          <w:tcPr>
            <w:tcW w:w="426" w:type="dxa"/>
          </w:tcPr>
          <w:p w:rsidR="00161646" w:rsidRPr="00600C73" w:rsidRDefault="00161646" w:rsidP="00AF6B35">
            <w:pPr>
              <w:pStyle w:val="a8"/>
              <w:numPr>
                <w:ilvl w:val="0"/>
                <w:numId w:val="6"/>
              </w:numPr>
              <w:ind w:left="357" w:hanging="3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eastAsia="ar-SA"/>
              </w:rPr>
              <w:t>Средства сжатия (упаковки) файлов</w:t>
            </w:r>
          </w:p>
        </w:tc>
        <w:tc>
          <w:tcPr>
            <w:tcW w:w="6373" w:type="dxa"/>
          </w:tcPr>
          <w:p w:rsidR="00161646" w:rsidRPr="00600C73" w:rsidRDefault="00161646" w:rsidP="00AF6B35">
            <w:pPr>
              <w:widowControl/>
              <w:rPr>
                <w:sz w:val="28"/>
                <w:szCs w:val="28"/>
                <w:lang w:eastAsia="ar-SA"/>
              </w:rPr>
            </w:pPr>
            <w:r w:rsidRPr="00600C73">
              <w:rPr>
                <w:sz w:val="28"/>
                <w:szCs w:val="28"/>
                <w:lang w:val="en-US" w:eastAsia="ar-SA"/>
              </w:rPr>
              <w:t>RAR</w:t>
            </w:r>
            <w:r w:rsidRPr="00600C73">
              <w:rPr>
                <w:sz w:val="28"/>
                <w:szCs w:val="28"/>
                <w:lang w:eastAsia="ar-SA"/>
              </w:rPr>
              <w:t>, ZIP, 7Zip</w:t>
            </w:r>
          </w:p>
        </w:tc>
      </w:tr>
    </w:tbl>
    <w:p w:rsidR="00A01561" w:rsidRPr="00600C73" w:rsidRDefault="00DF75FA" w:rsidP="00AF6B35">
      <w:pPr>
        <w:widowControl/>
        <w:spacing w:line="360" w:lineRule="auto"/>
        <w:rPr>
          <w:sz w:val="28"/>
          <w:szCs w:val="28"/>
          <w:lang w:eastAsia="ar-SA"/>
        </w:rPr>
      </w:pPr>
      <w:r w:rsidRPr="00600C73">
        <w:rPr>
          <w:sz w:val="28"/>
          <w:szCs w:val="28"/>
          <w:lang w:eastAsia="ar-SA"/>
        </w:rPr>
        <w:t>*установленное ПО должно соответствовать требованиям формуляра на СКЗИ</w:t>
      </w:r>
    </w:p>
    <w:p w:rsidR="00A01561" w:rsidRPr="00600C73" w:rsidRDefault="00DF75FA" w:rsidP="00AF6B35">
      <w:pPr>
        <w:pStyle w:val="1"/>
        <w:widowControl/>
        <w:ind w:left="431" w:right="95" w:hanging="431"/>
        <w:jc w:val="left"/>
        <w:rPr>
          <w:lang w:val="ru-RU"/>
        </w:rPr>
      </w:pPr>
      <w:bookmarkStart w:id="1" w:name="_Toc500424668"/>
      <w:r w:rsidRPr="00600C73">
        <w:rPr>
          <w:lang w:val="ru-RU"/>
        </w:rPr>
        <w:t>Требования к составу организационных и технических мер по обеспечению безопасности информации</w:t>
      </w:r>
      <w:bookmarkEnd w:id="1"/>
    </w:p>
    <w:p w:rsidR="00DF75FA" w:rsidRPr="00600C73" w:rsidRDefault="00D312D2" w:rsidP="00AF6B35">
      <w:pPr>
        <w:pStyle w:val="2"/>
        <w:widowControl/>
        <w:spacing w:line="360" w:lineRule="auto"/>
        <w:rPr>
          <w:rFonts w:ascii="Times New Roman" w:hAnsi="Times New Roman"/>
        </w:rPr>
      </w:pPr>
      <w:bookmarkStart w:id="2" w:name="_Toc500424669"/>
      <w:r w:rsidRPr="00600C73">
        <w:rPr>
          <w:rFonts w:ascii="Times New Roman" w:hAnsi="Times New Roman"/>
        </w:rPr>
        <w:t>Общие положения</w:t>
      </w:r>
      <w:bookmarkEnd w:id="2"/>
    </w:p>
    <w:p w:rsidR="00D312D2" w:rsidRPr="00600C73" w:rsidRDefault="00D312D2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Меры по обеспечению информационной безопасности АРМ, подключаемого к </w:t>
      </w:r>
      <w:r w:rsidR="00403B29" w:rsidRPr="00600C73">
        <w:rPr>
          <w:sz w:val="28"/>
          <w:szCs w:val="28"/>
        </w:rPr>
        <w:t>ПАК САПР</w:t>
      </w:r>
      <w:r w:rsidRPr="00600C73">
        <w:rPr>
          <w:sz w:val="28"/>
          <w:szCs w:val="28"/>
        </w:rPr>
        <w:t>, определяются в соответствии с требованиями следующих нормативных документов:</w:t>
      </w:r>
    </w:p>
    <w:p w:rsidR="00D312D2" w:rsidRPr="00600C73" w:rsidRDefault="00D312D2" w:rsidP="00AF6B3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Федеральный закон Российской Федерации от 27.06.2006 № 149</w:t>
      </w:r>
      <w:r w:rsidR="001C6400" w:rsidRPr="00600C73">
        <w:rPr>
          <w:sz w:val="28"/>
          <w:szCs w:val="28"/>
        </w:rPr>
        <w:t>-</w:t>
      </w:r>
      <w:r w:rsidRPr="00600C73">
        <w:rPr>
          <w:sz w:val="28"/>
          <w:szCs w:val="28"/>
        </w:rPr>
        <w:t>ФЗ «Об</w:t>
      </w:r>
      <w:r w:rsidR="001C6400" w:rsidRPr="00600C73">
        <w:rPr>
          <w:sz w:val="28"/>
          <w:szCs w:val="28"/>
          <w:lang w:val="en-US"/>
        </w:rPr>
        <w:t> </w:t>
      </w:r>
      <w:r w:rsidRPr="00600C73">
        <w:rPr>
          <w:sz w:val="28"/>
          <w:szCs w:val="28"/>
        </w:rPr>
        <w:t>информации, информационных технологиях и о защите информации»;</w:t>
      </w:r>
    </w:p>
    <w:p w:rsidR="00D312D2" w:rsidRPr="00600C73" w:rsidRDefault="00D312D2" w:rsidP="00AF6B3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Федеральный закон Российской Федерации от 27.07.2006 № 152</w:t>
      </w:r>
      <w:r w:rsidR="001C6400" w:rsidRPr="00600C73">
        <w:rPr>
          <w:sz w:val="28"/>
          <w:szCs w:val="28"/>
        </w:rPr>
        <w:t>-</w:t>
      </w:r>
      <w:r w:rsidRPr="00600C73">
        <w:rPr>
          <w:sz w:val="28"/>
          <w:szCs w:val="28"/>
        </w:rPr>
        <w:t>ФЗ «О</w:t>
      </w:r>
      <w:r w:rsidR="001C6400" w:rsidRPr="00600C73">
        <w:rPr>
          <w:sz w:val="28"/>
          <w:szCs w:val="28"/>
          <w:lang w:val="en-US"/>
        </w:rPr>
        <w:t> </w:t>
      </w:r>
      <w:r w:rsidRPr="00600C73">
        <w:rPr>
          <w:sz w:val="28"/>
          <w:szCs w:val="28"/>
        </w:rPr>
        <w:t>персональных данных»;</w:t>
      </w:r>
    </w:p>
    <w:p w:rsidR="00D312D2" w:rsidRPr="00600C73" w:rsidRDefault="00D312D2" w:rsidP="00AF6B3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Приказ ФАПСИ от 13.06.2001 № 152 «Об утверждении инструкции об</w:t>
      </w:r>
      <w:r w:rsidR="001C6400" w:rsidRPr="00600C73">
        <w:rPr>
          <w:sz w:val="28"/>
          <w:szCs w:val="28"/>
          <w:lang w:val="en-US"/>
        </w:rPr>
        <w:t> </w:t>
      </w:r>
      <w:r w:rsidRPr="00600C73">
        <w:rPr>
          <w:sz w:val="28"/>
          <w:szCs w:val="28"/>
        </w:rPr>
        <w:t>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</w:t>
      </w:r>
      <w:r w:rsidR="001C6400" w:rsidRPr="00600C73">
        <w:rPr>
          <w:sz w:val="28"/>
          <w:szCs w:val="28"/>
          <w:lang w:val="en-US"/>
        </w:rPr>
        <w:t> </w:t>
      </w:r>
      <w:r w:rsidRPr="00600C73">
        <w:rPr>
          <w:sz w:val="28"/>
          <w:szCs w:val="28"/>
        </w:rPr>
        <w:t>ограниченным доступом, не содержащей сведений, составляющих государственную тайну»;</w:t>
      </w:r>
    </w:p>
    <w:p w:rsidR="00F56E2E" w:rsidRPr="00600C73" w:rsidRDefault="00D312D2" w:rsidP="00AF6B35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Приказ ФСБ РФ от 9 февраля 2005 г. № 66 «Об утверждении Положения о</w:t>
      </w:r>
      <w:r w:rsidR="001C6400" w:rsidRPr="00600C73">
        <w:rPr>
          <w:sz w:val="28"/>
          <w:szCs w:val="28"/>
          <w:lang w:val="en-US"/>
        </w:rPr>
        <w:t> </w:t>
      </w:r>
      <w:r w:rsidRPr="00600C73">
        <w:rPr>
          <w:sz w:val="28"/>
          <w:szCs w:val="28"/>
        </w:rPr>
        <w:t>разработке, производстве, реализации и эксплуатации шифровальных (криптографических) средств защиты информации (Положение ПКЗ-2005)»</w:t>
      </w:r>
      <w:r w:rsidR="00F56E2E" w:rsidRPr="00600C73">
        <w:rPr>
          <w:sz w:val="28"/>
          <w:szCs w:val="28"/>
        </w:rPr>
        <w:t xml:space="preserve"> (с</w:t>
      </w:r>
      <w:r w:rsidR="001C6400" w:rsidRPr="00600C73">
        <w:rPr>
          <w:sz w:val="28"/>
          <w:szCs w:val="28"/>
          <w:lang w:val="en-US"/>
        </w:rPr>
        <w:t> </w:t>
      </w:r>
      <w:r w:rsidR="00F56E2E" w:rsidRPr="00600C73">
        <w:rPr>
          <w:sz w:val="28"/>
          <w:szCs w:val="28"/>
        </w:rPr>
        <w:t>изменениями и дополнениями);</w:t>
      </w:r>
    </w:p>
    <w:p w:rsidR="00F56E2E" w:rsidRPr="00600C73" w:rsidRDefault="00F56E2E" w:rsidP="00AF6B35">
      <w:pPr>
        <w:pStyle w:val="2"/>
        <w:widowControl/>
        <w:spacing w:line="360" w:lineRule="auto"/>
        <w:rPr>
          <w:rFonts w:ascii="Times New Roman" w:hAnsi="Times New Roman"/>
        </w:rPr>
      </w:pPr>
      <w:bookmarkStart w:id="3" w:name="_Toc500424670"/>
      <w:r w:rsidRPr="00600C73">
        <w:rPr>
          <w:rFonts w:ascii="Times New Roman" w:hAnsi="Times New Roman"/>
        </w:rPr>
        <w:t>Требования к документации</w:t>
      </w:r>
      <w:bookmarkEnd w:id="3"/>
    </w:p>
    <w:p w:rsidR="000D0A0C" w:rsidRPr="00600C73" w:rsidRDefault="00403B29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В соответствии с требованиями нормативных документов по информационной безопасности </w:t>
      </w:r>
      <w:r w:rsidR="00466695" w:rsidRPr="00600C73">
        <w:rPr>
          <w:sz w:val="28"/>
          <w:szCs w:val="28"/>
        </w:rPr>
        <w:t>заказчиком</w:t>
      </w:r>
      <w:r w:rsidRPr="00600C73">
        <w:rPr>
          <w:sz w:val="28"/>
          <w:szCs w:val="28"/>
        </w:rPr>
        <w:t xml:space="preserve"> должны быть разработаны и утверждены следующие документы</w:t>
      </w:r>
      <w:r w:rsidR="009633B4" w:rsidRPr="00600C73">
        <w:rPr>
          <w:sz w:val="28"/>
          <w:szCs w:val="28"/>
        </w:rPr>
        <w:t>:</w:t>
      </w:r>
    </w:p>
    <w:p w:rsidR="009633B4" w:rsidRPr="00600C73" w:rsidRDefault="00E17761" w:rsidP="00AF6B35">
      <w:pPr>
        <w:pStyle w:val="a8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600C73">
        <w:rPr>
          <w:sz w:val="28"/>
          <w:szCs w:val="28"/>
        </w:rPr>
        <w:t>Регламенты (положения, инструкции…) по использованию СКЗИ</w:t>
      </w:r>
      <w:r w:rsidR="009633B4" w:rsidRPr="00600C73">
        <w:rPr>
          <w:sz w:val="28"/>
          <w:szCs w:val="28"/>
        </w:rPr>
        <w:t>;</w:t>
      </w:r>
    </w:p>
    <w:p w:rsidR="009633B4" w:rsidRPr="00600C73" w:rsidRDefault="00403B29" w:rsidP="00AF6B35">
      <w:pPr>
        <w:pStyle w:val="a8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600C73">
        <w:rPr>
          <w:sz w:val="28"/>
          <w:szCs w:val="28"/>
        </w:rPr>
        <w:lastRenderedPageBreak/>
        <w:t>Акт установки СКЗИ</w:t>
      </w:r>
      <w:r w:rsidR="009633B4" w:rsidRPr="00600C73">
        <w:rPr>
          <w:sz w:val="28"/>
          <w:szCs w:val="28"/>
        </w:rPr>
        <w:t>;</w:t>
      </w:r>
    </w:p>
    <w:p w:rsidR="009633B4" w:rsidRPr="00600C73" w:rsidRDefault="00403B29" w:rsidP="00AF6B35">
      <w:pPr>
        <w:pStyle w:val="a8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600C73">
        <w:rPr>
          <w:sz w:val="28"/>
          <w:szCs w:val="28"/>
        </w:rPr>
        <w:t>Журнал учета СКЗИ</w:t>
      </w:r>
      <w:r w:rsidR="009633B4" w:rsidRPr="00600C73">
        <w:rPr>
          <w:sz w:val="28"/>
          <w:szCs w:val="28"/>
        </w:rPr>
        <w:t>.</w:t>
      </w:r>
    </w:p>
    <w:p w:rsidR="001A7A27" w:rsidRPr="00600C73" w:rsidRDefault="001A7A27" w:rsidP="00AF6B35">
      <w:pPr>
        <w:pStyle w:val="2"/>
        <w:widowControl/>
        <w:spacing w:line="360" w:lineRule="auto"/>
        <w:rPr>
          <w:rFonts w:ascii="Times New Roman" w:hAnsi="Times New Roman"/>
        </w:rPr>
      </w:pPr>
      <w:bookmarkStart w:id="4" w:name="_Toc500424671"/>
      <w:r w:rsidRPr="00600C73">
        <w:rPr>
          <w:rFonts w:ascii="Times New Roman" w:hAnsi="Times New Roman"/>
        </w:rPr>
        <w:t xml:space="preserve">Требования к системе защиты информации АРМ, подключаемого к </w:t>
      </w:r>
      <w:bookmarkEnd w:id="4"/>
      <w:r w:rsidR="00403B29" w:rsidRPr="00600C73">
        <w:rPr>
          <w:rFonts w:ascii="Times New Roman" w:hAnsi="Times New Roman"/>
        </w:rPr>
        <w:t>ПАК САПР</w:t>
      </w:r>
    </w:p>
    <w:p w:rsidR="001A7A27" w:rsidRPr="00600C73" w:rsidRDefault="001A7A27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Эксплуатация СКЗИ подключаемого АРМ подразумевает выполнение следующих требований информационной безопасности:</w:t>
      </w:r>
    </w:p>
    <w:p w:rsidR="001A7A27" w:rsidRPr="00600C73" w:rsidRDefault="001A7A27" w:rsidP="00AF6B35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организация контролируемой зоны, в пределах которой постоянно размещаются технические средства с установленными СКЗИ;</w:t>
      </w:r>
    </w:p>
    <w:p w:rsidR="001A7A27" w:rsidRPr="00600C73" w:rsidRDefault="001A7A27" w:rsidP="00AF6B35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организация контроля и управления физическим доступом к СКЗИ в соответствии со списком лиц, допущенных к работе с СКЗИ;</w:t>
      </w:r>
    </w:p>
    <w:p w:rsidR="001A7A27" w:rsidRPr="00600C73" w:rsidRDefault="001A7A27" w:rsidP="00AF6B35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организация мер по антивирусной защите</w:t>
      </w:r>
      <w:r w:rsidR="00F56E2E" w:rsidRPr="00600C73">
        <w:rPr>
          <w:sz w:val="28"/>
          <w:szCs w:val="28"/>
        </w:rPr>
        <w:t>.</w:t>
      </w:r>
    </w:p>
    <w:p w:rsidR="000D0A0C" w:rsidRPr="00600C73" w:rsidRDefault="001A7A27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Меры по антивирусной защите должны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реагирование на обнаружение этих программ.</w:t>
      </w:r>
    </w:p>
    <w:p w:rsidR="001A7A27" w:rsidRPr="00600C73" w:rsidRDefault="001A7A27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Состав средств защиты информации подключаемого АРМ выбирается в соответствии с требованиями регуляторов в области информационной безопасности, а также требованиями, указанными в формуляре и правилах пользования </w:t>
      </w:r>
      <w:r w:rsidR="00841314" w:rsidRPr="00600C73">
        <w:rPr>
          <w:sz w:val="28"/>
          <w:szCs w:val="28"/>
        </w:rPr>
        <w:t>СКЗИ.</w:t>
      </w:r>
    </w:p>
    <w:p w:rsidR="005F6E6C" w:rsidRPr="00600C73" w:rsidRDefault="005F6E6C" w:rsidP="00600C7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Перед введением в эксплуатацию АРМ все программные средства разработки, компиляции, сборки, отладки и модификации ПО должны быть удалены с данного АРМ, что не должно </w:t>
      </w:r>
      <w:r w:rsidR="00174EBD" w:rsidRPr="00600C73">
        <w:rPr>
          <w:sz w:val="28"/>
          <w:szCs w:val="28"/>
        </w:rPr>
        <w:t>препятствовать</w:t>
      </w:r>
      <w:r w:rsidRPr="00600C73">
        <w:rPr>
          <w:sz w:val="28"/>
          <w:szCs w:val="28"/>
        </w:rPr>
        <w:t xml:space="preserve"> его работоспособност</w:t>
      </w:r>
      <w:r w:rsidR="00E17761" w:rsidRPr="00600C73">
        <w:rPr>
          <w:sz w:val="28"/>
          <w:szCs w:val="28"/>
        </w:rPr>
        <w:t>и</w:t>
      </w:r>
      <w:r w:rsidRPr="00600C73">
        <w:rPr>
          <w:sz w:val="28"/>
          <w:szCs w:val="28"/>
        </w:rPr>
        <w:t xml:space="preserve"> и функциональност</w:t>
      </w:r>
      <w:r w:rsidR="00E17761" w:rsidRPr="00600C73">
        <w:rPr>
          <w:sz w:val="28"/>
          <w:szCs w:val="28"/>
        </w:rPr>
        <w:t>и</w:t>
      </w:r>
      <w:r w:rsidRPr="00600C73">
        <w:rPr>
          <w:sz w:val="28"/>
          <w:szCs w:val="28"/>
        </w:rPr>
        <w:t xml:space="preserve"> (выполнени</w:t>
      </w:r>
      <w:r w:rsidR="00E17761" w:rsidRPr="00600C73">
        <w:rPr>
          <w:sz w:val="28"/>
          <w:szCs w:val="28"/>
        </w:rPr>
        <w:t>ю</w:t>
      </w:r>
      <w:r w:rsidRPr="00600C73">
        <w:rPr>
          <w:sz w:val="28"/>
          <w:szCs w:val="28"/>
        </w:rPr>
        <w:t xml:space="preserve"> </w:t>
      </w:r>
      <w:r w:rsidR="005F112F" w:rsidRPr="00600C73">
        <w:rPr>
          <w:sz w:val="28"/>
          <w:szCs w:val="28"/>
        </w:rPr>
        <w:t>требуемых функций).</w:t>
      </w:r>
      <w:r w:rsidR="00600C73">
        <w:rPr>
          <w:sz w:val="28"/>
          <w:szCs w:val="28"/>
        </w:rPr>
        <w:tab/>
      </w:r>
    </w:p>
    <w:p w:rsidR="005F6E6C" w:rsidRPr="00600C73" w:rsidRDefault="005F6E6C" w:rsidP="00AF6B35">
      <w:pPr>
        <w:pStyle w:val="2"/>
        <w:widowControl/>
        <w:spacing w:line="360" w:lineRule="auto"/>
        <w:rPr>
          <w:rFonts w:ascii="Times New Roman" w:hAnsi="Times New Roman"/>
        </w:rPr>
      </w:pPr>
      <w:bookmarkStart w:id="5" w:name="_Toc500424672"/>
      <w:r w:rsidRPr="00600C73">
        <w:rPr>
          <w:rFonts w:ascii="Times New Roman" w:hAnsi="Times New Roman"/>
        </w:rPr>
        <w:t>Требования к настройке средств криптографической защиты информации</w:t>
      </w:r>
      <w:bookmarkEnd w:id="5"/>
    </w:p>
    <w:p w:rsidR="005F6E6C" w:rsidRPr="00600C73" w:rsidRDefault="005F6E6C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СКЗИ настраиваются в соответствии с требованиями, указанными в следующих документах:</w:t>
      </w:r>
    </w:p>
    <w:p w:rsidR="005F6E6C" w:rsidRPr="00600C73" w:rsidRDefault="005F6E6C" w:rsidP="00AF6B35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00C73">
        <w:rPr>
          <w:sz w:val="28"/>
          <w:szCs w:val="28"/>
        </w:rPr>
        <w:lastRenderedPageBreak/>
        <w:t>Приказ ФАПСИ от 13.06.2001 № 152 «Об утверждении инструкции об</w:t>
      </w:r>
      <w:r w:rsidR="00E17761" w:rsidRPr="00600C73">
        <w:rPr>
          <w:sz w:val="28"/>
          <w:szCs w:val="28"/>
        </w:rPr>
        <w:t> </w:t>
      </w:r>
      <w:r w:rsidRPr="00600C73">
        <w:rPr>
          <w:sz w:val="28"/>
          <w:szCs w:val="28"/>
        </w:rPr>
        <w:t>организации и обеспечении безопасности хранения, обработки и передачи по</w:t>
      </w:r>
      <w:r w:rsidR="00E17761" w:rsidRPr="00600C73">
        <w:rPr>
          <w:sz w:val="28"/>
          <w:szCs w:val="28"/>
        </w:rPr>
        <w:t> </w:t>
      </w:r>
      <w:r w:rsidRPr="00600C73">
        <w:rPr>
          <w:sz w:val="28"/>
          <w:szCs w:val="28"/>
        </w:rPr>
        <w:t>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5F6E6C" w:rsidRPr="00600C73" w:rsidRDefault="005F6E6C" w:rsidP="00AF6B35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Эксплуатационная документация на СКЗИ.</w:t>
      </w:r>
    </w:p>
    <w:p w:rsidR="005F6E6C" w:rsidRPr="00600C73" w:rsidRDefault="005F6E6C" w:rsidP="00AF6B35">
      <w:pPr>
        <w:pStyle w:val="1"/>
        <w:widowControl/>
        <w:ind w:left="431" w:hanging="431"/>
        <w:jc w:val="left"/>
        <w:rPr>
          <w:lang w:val="ru-RU"/>
        </w:rPr>
      </w:pPr>
      <w:bookmarkStart w:id="6" w:name="_Toc500424673"/>
      <w:r w:rsidRPr="00600C73">
        <w:rPr>
          <w:lang w:val="ru-RU"/>
        </w:rPr>
        <w:t xml:space="preserve">Действия при подключении к информационным ресурсам </w:t>
      </w:r>
      <w:bookmarkEnd w:id="6"/>
      <w:r w:rsidR="00280838" w:rsidRPr="00600C73">
        <w:rPr>
          <w:lang w:val="ru-RU"/>
        </w:rPr>
        <w:t>ПАК САПР</w:t>
      </w:r>
    </w:p>
    <w:p w:rsidR="005F6E6C" w:rsidRPr="00600C73" w:rsidRDefault="005F6E6C" w:rsidP="00AF6B35">
      <w:pPr>
        <w:pStyle w:val="2"/>
        <w:widowControl/>
        <w:spacing w:line="360" w:lineRule="auto"/>
        <w:rPr>
          <w:rFonts w:ascii="Times New Roman" w:hAnsi="Times New Roman"/>
        </w:rPr>
      </w:pPr>
      <w:bookmarkStart w:id="7" w:name="_Toc500424674"/>
      <w:r w:rsidRPr="00600C73">
        <w:rPr>
          <w:rFonts w:ascii="Times New Roman" w:hAnsi="Times New Roman"/>
        </w:rPr>
        <w:t>Общее описание процедуры</w:t>
      </w:r>
      <w:bookmarkEnd w:id="7"/>
    </w:p>
    <w:p w:rsidR="00F56E2E" w:rsidRPr="00600C73" w:rsidRDefault="00F56E2E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Для обеспечения возможности подключения к информационным ресурсам </w:t>
      </w:r>
      <w:r w:rsidR="00280838" w:rsidRPr="00600C73">
        <w:rPr>
          <w:sz w:val="28"/>
          <w:szCs w:val="28"/>
        </w:rPr>
        <w:t>ПАК САПР</w:t>
      </w:r>
      <w:r w:rsidRPr="00600C73">
        <w:rPr>
          <w:sz w:val="28"/>
          <w:szCs w:val="28"/>
        </w:rPr>
        <w:t xml:space="preserve"> </w:t>
      </w:r>
      <w:r w:rsidR="00466695" w:rsidRPr="00600C73">
        <w:rPr>
          <w:sz w:val="28"/>
          <w:szCs w:val="28"/>
        </w:rPr>
        <w:t>заказчику</w:t>
      </w:r>
      <w:r w:rsidRPr="00600C73">
        <w:rPr>
          <w:sz w:val="28"/>
          <w:szCs w:val="28"/>
        </w:rPr>
        <w:t xml:space="preserve"> необходимо выполнить следующие действия:</w:t>
      </w:r>
    </w:p>
    <w:p w:rsidR="004B04A6" w:rsidRPr="00600C73" w:rsidRDefault="00280838" w:rsidP="00AC325A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Направить </w:t>
      </w:r>
      <w:r w:rsidR="00B124B1" w:rsidRPr="00600C73">
        <w:rPr>
          <w:sz w:val="28"/>
          <w:szCs w:val="28"/>
        </w:rPr>
        <w:t xml:space="preserve">в официальном порядке </w:t>
      </w:r>
      <w:r w:rsidR="007A73EB" w:rsidRPr="00600C73">
        <w:rPr>
          <w:sz w:val="28"/>
          <w:szCs w:val="28"/>
        </w:rPr>
        <w:t xml:space="preserve">на бланке </w:t>
      </w:r>
      <w:r w:rsidR="00174EBD" w:rsidRPr="00600C73">
        <w:rPr>
          <w:sz w:val="28"/>
          <w:szCs w:val="28"/>
        </w:rPr>
        <w:t>Заказчика</w:t>
      </w:r>
      <w:r w:rsidR="007A73EB" w:rsidRPr="00600C73">
        <w:rPr>
          <w:sz w:val="28"/>
          <w:szCs w:val="28"/>
        </w:rPr>
        <w:t xml:space="preserve"> </w:t>
      </w:r>
      <w:r w:rsidRPr="00600C73">
        <w:rPr>
          <w:sz w:val="28"/>
          <w:szCs w:val="28"/>
        </w:rPr>
        <w:t xml:space="preserve">заявку на подключение </w:t>
      </w:r>
      <w:r w:rsidR="00D50ACE" w:rsidRPr="00600C73">
        <w:rPr>
          <w:sz w:val="28"/>
          <w:szCs w:val="28"/>
        </w:rPr>
        <w:t>к</w:t>
      </w:r>
      <w:r w:rsidR="00705A74" w:rsidRPr="00600C73">
        <w:rPr>
          <w:sz w:val="28"/>
          <w:szCs w:val="28"/>
        </w:rPr>
        <w:t> </w:t>
      </w:r>
      <w:r w:rsidR="00D50ACE" w:rsidRPr="00600C73">
        <w:rPr>
          <w:sz w:val="28"/>
          <w:szCs w:val="28"/>
        </w:rPr>
        <w:t>информационным ресурсам ПАК САПР</w:t>
      </w:r>
      <w:r w:rsidR="00AC325A" w:rsidRPr="00600C73">
        <w:rPr>
          <w:sz w:val="28"/>
          <w:szCs w:val="28"/>
        </w:rPr>
        <w:t>,</w:t>
      </w:r>
      <w:r w:rsidR="00D50ACE" w:rsidRPr="00600C73">
        <w:rPr>
          <w:sz w:val="28"/>
          <w:szCs w:val="28"/>
        </w:rPr>
        <w:t xml:space="preserve"> </w:t>
      </w:r>
      <w:r w:rsidRPr="00600C73">
        <w:rPr>
          <w:sz w:val="28"/>
          <w:szCs w:val="28"/>
        </w:rPr>
        <w:t xml:space="preserve">в </w:t>
      </w:r>
      <w:r w:rsidR="00120D97" w:rsidRPr="00600C73">
        <w:rPr>
          <w:sz w:val="28"/>
          <w:szCs w:val="28"/>
        </w:rPr>
        <w:t>{Оператор ПАК САПР}</w:t>
      </w:r>
      <w:r w:rsidRPr="00600C73">
        <w:rPr>
          <w:sz w:val="28"/>
          <w:szCs w:val="28"/>
        </w:rPr>
        <w:t xml:space="preserve"> </w:t>
      </w:r>
      <w:bookmarkStart w:id="8" w:name="_GoBack"/>
      <w:r w:rsidR="00AC325A" w:rsidRPr="00600C73">
        <w:rPr>
          <w:sz w:val="28"/>
          <w:szCs w:val="28"/>
        </w:rPr>
        <w:t xml:space="preserve">в комплекте </w:t>
      </w:r>
      <w:r w:rsidRPr="00600C73">
        <w:rPr>
          <w:sz w:val="28"/>
          <w:szCs w:val="28"/>
        </w:rPr>
        <w:t>с</w:t>
      </w:r>
      <w:r w:rsidR="00705A74" w:rsidRPr="00600C73">
        <w:rPr>
          <w:sz w:val="28"/>
          <w:szCs w:val="28"/>
        </w:rPr>
        <w:t> </w:t>
      </w:r>
      <w:r w:rsidR="00345480" w:rsidRPr="00600C73">
        <w:rPr>
          <w:sz w:val="28"/>
          <w:szCs w:val="28"/>
        </w:rPr>
        <w:t>электронными таблицами в редактируемом формате, представленными в Приложениях 1–3</w:t>
      </w:r>
      <w:bookmarkEnd w:id="8"/>
      <w:r w:rsidR="00AC325A" w:rsidRPr="00600C73">
        <w:rPr>
          <w:sz w:val="28"/>
          <w:szCs w:val="28"/>
        </w:rPr>
        <w:t>.</w:t>
      </w:r>
    </w:p>
    <w:p w:rsidR="004B04A6" w:rsidRPr="00600C73" w:rsidRDefault="004B04A6" w:rsidP="004B04A6">
      <w:pPr>
        <w:pStyle w:val="a8"/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В случае отсутствия существующего защищённого канала связи с</w:t>
      </w:r>
      <w:r w:rsidR="00705A74" w:rsidRPr="00600C73">
        <w:rPr>
          <w:sz w:val="28"/>
          <w:szCs w:val="28"/>
        </w:rPr>
        <w:t> </w:t>
      </w:r>
      <w:r w:rsidRPr="00600C73">
        <w:rPr>
          <w:sz w:val="28"/>
          <w:szCs w:val="28"/>
        </w:rPr>
        <w:t>информационными ресурсами ПАК САПР в заявке требуется указать необходимость его создания. При наличии такого канала необходимо включить в текст заявки данные об обеспечивающем функционирование канала оборудовании (модель, серийный номер).</w:t>
      </w:r>
    </w:p>
    <w:p w:rsidR="00AC325A" w:rsidRPr="00600C73" w:rsidRDefault="00AC325A" w:rsidP="004B04A6">
      <w:pPr>
        <w:pStyle w:val="a8"/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Подписание заявки Заказчиком означает его полное и безоговорочное присоединение к условиям, определенным {Оператор ПАК САПР}.</w:t>
      </w:r>
    </w:p>
    <w:p w:rsidR="00C919F9" w:rsidRPr="00600C73" w:rsidRDefault="00280838" w:rsidP="00AF6B35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Настроить </w:t>
      </w:r>
      <w:proofErr w:type="spellStart"/>
      <w:r w:rsidRPr="00600C73">
        <w:rPr>
          <w:sz w:val="28"/>
          <w:szCs w:val="28"/>
        </w:rPr>
        <w:t>СрЗИ</w:t>
      </w:r>
      <w:proofErr w:type="spellEnd"/>
      <w:r w:rsidRPr="00600C73">
        <w:rPr>
          <w:sz w:val="28"/>
          <w:szCs w:val="28"/>
        </w:rPr>
        <w:t xml:space="preserve"> и </w:t>
      </w:r>
      <w:r w:rsidR="00C919F9" w:rsidRPr="00600C73">
        <w:rPr>
          <w:sz w:val="28"/>
          <w:szCs w:val="28"/>
        </w:rPr>
        <w:t xml:space="preserve">автоматизированное рабочее место для работы </w:t>
      </w:r>
      <w:r w:rsidRPr="00600C73">
        <w:rPr>
          <w:sz w:val="28"/>
          <w:szCs w:val="28"/>
        </w:rPr>
        <w:t>в ПАК САПР</w:t>
      </w:r>
      <w:r w:rsidR="00C919F9" w:rsidRPr="00600C73">
        <w:rPr>
          <w:sz w:val="28"/>
          <w:szCs w:val="28"/>
        </w:rPr>
        <w:t>;</w:t>
      </w:r>
    </w:p>
    <w:p w:rsidR="006D6B2A" w:rsidRPr="00600C73" w:rsidRDefault="00D50ACE" w:rsidP="006D6B2A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Создать</w:t>
      </w:r>
      <w:r w:rsidR="00280838" w:rsidRPr="00600C73">
        <w:rPr>
          <w:sz w:val="28"/>
          <w:szCs w:val="28"/>
        </w:rPr>
        <w:t xml:space="preserve"> защищенный канал связи</w:t>
      </w:r>
      <w:r w:rsidRPr="00600C73">
        <w:rPr>
          <w:sz w:val="28"/>
          <w:szCs w:val="28"/>
        </w:rPr>
        <w:t xml:space="preserve"> с информационными ресурсами ПАК САПР </w:t>
      </w:r>
      <w:r w:rsidR="00AC325A" w:rsidRPr="00600C73">
        <w:rPr>
          <w:sz w:val="28"/>
          <w:szCs w:val="28"/>
        </w:rPr>
        <w:t>(при необходимости)</w:t>
      </w:r>
      <w:r w:rsidR="00280838" w:rsidRPr="00600C73">
        <w:rPr>
          <w:sz w:val="28"/>
          <w:szCs w:val="28"/>
        </w:rPr>
        <w:t>.</w:t>
      </w:r>
    </w:p>
    <w:p w:rsidR="007D5E18" w:rsidRPr="00600C73" w:rsidRDefault="007D5E18" w:rsidP="00A2071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{Оператор ПАК САПР} формирует и направляет заказчику доверенным способом комплект </w:t>
      </w:r>
      <w:r w:rsidR="004F0E7E" w:rsidRPr="00600C73">
        <w:rPr>
          <w:sz w:val="28"/>
          <w:szCs w:val="28"/>
        </w:rPr>
        <w:t>учетных записей</w:t>
      </w:r>
      <w:r w:rsidRPr="00600C73">
        <w:rPr>
          <w:sz w:val="28"/>
          <w:szCs w:val="28"/>
        </w:rPr>
        <w:t xml:space="preserve"> и временных паролей </w:t>
      </w:r>
      <w:r w:rsidR="004F0E7E" w:rsidRPr="00600C73">
        <w:rPr>
          <w:sz w:val="28"/>
          <w:szCs w:val="28"/>
        </w:rPr>
        <w:t xml:space="preserve">к ним </w:t>
      </w:r>
      <w:r w:rsidRPr="00600C73">
        <w:rPr>
          <w:sz w:val="28"/>
          <w:szCs w:val="28"/>
        </w:rPr>
        <w:t>для подключения к информационным ресурсам ПАК САПР</w:t>
      </w:r>
      <w:r w:rsidR="004F0E7E" w:rsidRPr="00600C73">
        <w:rPr>
          <w:sz w:val="28"/>
          <w:szCs w:val="28"/>
        </w:rPr>
        <w:t>.</w:t>
      </w:r>
    </w:p>
    <w:p w:rsidR="006D6BC5" w:rsidRPr="00600C73" w:rsidRDefault="00AC325A" w:rsidP="00AF6B35">
      <w:pPr>
        <w:pStyle w:val="2"/>
        <w:widowControl/>
        <w:spacing w:line="360" w:lineRule="auto"/>
        <w:ind w:left="0" w:firstLine="709"/>
        <w:rPr>
          <w:rFonts w:ascii="Times New Roman" w:hAnsi="Times New Roman"/>
        </w:rPr>
      </w:pPr>
      <w:bookmarkStart w:id="9" w:name="_Toc500424681"/>
      <w:r w:rsidRPr="00600C73">
        <w:rPr>
          <w:rFonts w:ascii="Times New Roman" w:hAnsi="Times New Roman"/>
        </w:rPr>
        <w:lastRenderedPageBreak/>
        <w:t>Создание</w:t>
      </w:r>
      <w:r w:rsidR="006D6BC5" w:rsidRPr="00600C73">
        <w:rPr>
          <w:rFonts w:ascii="Times New Roman" w:hAnsi="Times New Roman"/>
        </w:rPr>
        <w:t xml:space="preserve"> защищенного канала связи с информационными ресурсами </w:t>
      </w:r>
      <w:bookmarkEnd w:id="9"/>
      <w:r w:rsidR="00841314" w:rsidRPr="00600C73">
        <w:rPr>
          <w:rFonts w:ascii="Times New Roman" w:hAnsi="Times New Roman"/>
        </w:rPr>
        <w:t>ПАК САПР</w:t>
      </w:r>
    </w:p>
    <w:p w:rsidR="006D6BC5" w:rsidRPr="00600C73" w:rsidRDefault="006D6BC5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Для </w:t>
      </w:r>
      <w:r w:rsidR="00AC325A" w:rsidRPr="00600C73">
        <w:rPr>
          <w:sz w:val="28"/>
          <w:szCs w:val="28"/>
        </w:rPr>
        <w:t>создания</w:t>
      </w:r>
      <w:r w:rsidRPr="00600C73">
        <w:rPr>
          <w:sz w:val="28"/>
          <w:szCs w:val="28"/>
        </w:rPr>
        <w:t xml:space="preserve"> защищенного канала связи с информационными ресурсами </w:t>
      </w:r>
      <w:r w:rsidR="00841314" w:rsidRPr="00600C73">
        <w:rPr>
          <w:sz w:val="28"/>
          <w:szCs w:val="28"/>
        </w:rPr>
        <w:t>ПАК САПР</w:t>
      </w:r>
      <w:r w:rsidRPr="00600C73">
        <w:rPr>
          <w:sz w:val="28"/>
          <w:szCs w:val="28"/>
        </w:rPr>
        <w:t xml:space="preserve"> </w:t>
      </w:r>
      <w:r w:rsidR="007351C7" w:rsidRPr="00600C73">
        <w:rPr>
          <w:sz w:val="28"/>
          <w:szCs w:val="28"/>
        </w:rPr>
        <w:t>заказчику</w:t>
      </w:r>
      <w:r w:rsidRPr="00600C73">
        <w:rPr>
          <w:sz w:val="28"/>
          <w:szCs w:val="28"/>
        </w:rPr>
        <w:t xml:space="preserve"> необходимо выполнить следующие действия:</w:t>
      </w:r>
    </w:p>
    <w:p w:rsidR="008E3F1C" w:rsidRPr="00600C73" w:rsidRDefault="008E3F1C" w:rsidP="00AF6B3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Приобрести </w:t>
      </w:r>
      <w:r w:rsidR="00841314" w:rsidRPr="00600C73">
        <w:rPr>
          <w:sz w:val="28"/>
          <w:szCs w:val="28"/>
        </w:rPr>
        <w:t>СКЗИ</w:t>
      </w:r>
      <w:r w:rsidR="004A2605" w:rsidRPr="00600C73">
        <w:rPr>
          <w:sz w:val="28"/>
          <w:szCs w:val="28"/>
        </w:rPr>
        <w:t xml:space="preserve"> </w:t>
      </w:r>
      <w:r w:rsidR="00C418EA" w:rsidRPr="00600C73">
        <w:rPr>
          <w:sz w:val="28"/>
          <w:szCs w:val="28"/>
        </w:rPr>
        <w:t xml:space="preserve">(у {Оператор ПАК САПР} либо самостоятельно) </w:t>
      </w:r>
      <w:r w:rsidR="004A2605" w:rsidRPr="00600C73">
        <w:rPr>
          <w:sz w:val="28"/>
          <w:szCs w:val="28"/>
        </w:rPr>
        <w:t>и п</w:t>
      </w:r>
      <w:r w:rsidRPr="00600C73">
        <w:rPr>
          <w:sz w:val="28"/>
          <w:szCs w:val="28"/>
        </w:rPr>
        <w:t xml:space="preserve">олучить </w:t>
      </w:r>
      <w:r w:rsidR="00AC325A" w:rsidRPr="00600C73">
        <w:rPr>
          <w:sz w:val="28"/>
          <w:szCs w:val="28"/>
        </w:rPr>
        <w:t xml:space="preserve">от {Оператор ПАК САПР} </w:t>
      </w:r>
      <w:r w:rsidRPr="00600C73">
        <w:rPr>
          <w:sz w:val="28"/>
          <w:szCs w:val="28"/>
        </w:rPr>
        <w:t>ключевые наборы</w:t>
      </w:r>
      <w:r w:rsidR="006C2F13" w:rsidRPr="00600C73">
        <w:rPr>
          <w:sz w:val="28"/>
          <w:szCs w:val="28"/>
        </w:rPr>
        <w:t>.</w:t>
      </w:r>
    </w:p>
    <w:p w:rsidR="006C2F13" w:rsidRPr="00600C73" w:rsidRDefault="006C2F13" w:rsidP="00AF6B3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Направить в адрес {Оператор ПАК САПР} </w:t>
      </w:r>
      <w:r w:rsidR="00121421" w:rsidRPr="00600C73">
        <w:rPr>
          <w:sz w:val="28"/>
          <w:szCs w:val="28"/>
        </w:rPr>
        <w:t>перечисленные в пункте 5.</w:t>
      </w:r>
      <w:r w:rsidR="00705A74" w:rsidRPr="00600C73">
        <w:rPr>
          <w:sz w:val="28"/>
          <w:szCs w:val="28"/>
        </w:rPr>
        <w:t>6</w:t>
      </w:r>
      <w:r w:rsidR="00121421" w:rsidRPr="00600C73">
        <w:rPr>
          <w:sz w:val="28"/>
          <w:szCs w:val="28"/>
        </w:rPr>
        <w:t xml:space="preserve"> </w:t>
      </w:r>
      <w:r w:rsidRPr="00600C73">
        <w:rPr>
          <w:sz w:val="28"/>
          <w:szCs w:val="28"/>
        </w:rPr>
        <w:t xml:space="preserve">документы, подтверждающие </w:t>
      </w:r>
      <w:r w:rsidR="008A67C0" w:rsidRPr="00600C73">
        <w:rPr>
          <w:sz w:val="28"/>
          <w:szCs w:val="28"/>
        </w:rPr>
        <w:t>создание</w:t>
      </w:r>
      <w:r w:rsidRPr="00600C73">
        <w:rPr>
          <w:sz w:val="28"/>
          <w:szCs w:val="28"/>
        </w:rPr>
        <w:t xml:space="preserve"> защищенного канала связи.</w:t>
      </w:r>
    </w:p>
    <w:p w:rsidR="006C2F13" w:rsidRPr="00600C73" w:rsidRDefault="006C2F13" w:rsidP="006C2F1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Примечание: для получения информации о самостоятельном приобретении СКЗИ </w:t>
      </w:r>
      <w:r w:rsidR="007351C7" w:rsidRPr="00600C73">
        <w:rPr>
          <w:sz w:val="28"/>
          <w:szCs w:val="28"/>
        </w:rPr>
        <w:t>заказчик</w:t>
      </w:r>
      <w:r w:rsidRPr="00600C73">
        <w:rPr>
          <w:sz w:val="28"/>
          <w:szCs w:val="28"/>
        </w:rPr>
        <w:t xml:space="preserve"> может обратиться к разработчику изделия.</w:t>
      </w:r>
    </w:p>
    <w:p w:rsidR="004459C1" w:rsidRPr="00600C73" w:rsidRDefault="004459C1" w:rsidP="00705A74">
      <w:pPr>
        <w:pStyle w:val="2"/>
        <w:widowControl/>
        <w:spacing w:line="360" w:lineRule="auto"/>
        <w:ind w:left="0" w:firstLine="709"/>
        <w:rPr>
          <w:rFonts w:ascii="Times New Roman" w:hAnsi="Times New Roman"/>
        </w:rPr>
      </w:pPr>
      <w:bookmarkStart w:id="10" w:name="_Toc500424684"/>
      <w:r w:rsidRPr="00600C73">
        <w:rPr>
          <w:rFonts w:ascii="Times New Roman" w:hAnsi="Times New Roman"/>
        </w:rPr>
        <w:t xml:space="preserve">Обработка запроса </w:t>
      </w:r>
      <w:bookmarkEnd w:id="10"/>
      <w:r w:rsidR="007351C7" w:rsidRPr="00600C73">
        <w:rPr>
          <w:rFonts w:ascii="Times New Roman" w:hAnsi="Times New Roman"/>
        </w:rPr>
        <w:t>{Оператор ПАК САПР}</w:t>
      </w:r>
    </w:p>
    <w:p w:rsidR="004459C1" w:rsidRPr="00600C73" w:rsidRDefault="004459C1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Запрос на подключение к защищенной сети </w:t>
      </w:r>
      <w:r w:rsidR="00F11419" w:rsidRPr="00600C73">
        <w:rPr>
          <w:sz w:val="28"/>
          <w:szCs w:val="28"/>
        </w:rPr>
        <w:t>ПАК САПР</w:t>
      </w:r>
      <w:r w:rsidRPr="00600C73">
        <w:rPr>
          <w:sz w:val="28"/>
          <w:szCs w:val="28"/>
        </w:rPr>
        <w:t xml:space="preserve"> обрабатывается в срок не более трех рабочих дней с даты отправки запроса. </w:t>
      </w:r>
      <w:r w:rsidR="00C418EA" w:rsidRPr="00600C73">
        <w:rPr>
          <w:sz w:val="28"/>
          <w:szCs w:val="28"/>
        </w:rPr>
        <w:t xml:space="preserve">В случае необходимости </w:t>
      </w:r>
      <w:r w:rsidRPr="00600C73">
        <w:rPr>
          <w:sz w:val="28"/>
          <w:szCs w:val="28"/>
        </w:rPr>
        <w:t xml:space="preserve">формируется и направляется </w:t>
      </w:r>
      <w:r w:rsidR="00C418EA" w:rsidRPr="00600C73">
        <w:rPr>
          <w:sz w:val="28"/>
          <w:szCs w:val="28"/>
        </w:rPr>
        <w:t xml:space="preserve">в адрес </w:t>
      </w:r>
      <w:r w:rsidR="007351C7" w:rsidRPr="00600C73">
        <w:rPr>
          <w:sz w:val="28"/>
          <w:szCs w:val="28"/>
        </w:rPr>
        <w:t>заказчика</w:t>
      </w:r>
      <w:r w:rsidR="00C418EA" w:rsidRPr="00600C73">
        <w:rPr>
          <w:sz w:val="28"/>
          <w:szCs w:val="28"/>
        </w:rPr>
        <w:t xml:space="preserve"> </w:t>
      </w:r>
      <w:r w:rsidRPr="00600C73">
        <w:rPr>
          <w:sz w:val="28"/>
          <w:szCs w:val="28"/>
        </w:rPr>
        <w:t xml:space="preserve">счет на оплату </w:t>
      </w:r>
      <w:r w:rsidR="00841314" w:rsidRPr="00600C73">
        <w:rPr>
          <w:sz w:val="28"/>
          <w:szCs w:val="28"/>
        </w:rPr>
        <w:t>СКЗИ</w:t>
      </w:r>
      <w:r w:rsidR="004955A9" w:rsidRPr="00600C73">
        <w:rPr>
          <w:sz w:val="28"/>
          <w:szCs w:val="28"/>
        </w:rPr>
        <w:t>.</w:t>
      </w:r>
    </w:p>
    <w:p w:rsidR="004459C1" w:rsidRPr="00600C73" w:rsidRDefault="004459C1" w:rsidP="00705A74">
      <w:pPr>
        <w:pStyle w:val="2"/>
        <w:widowControl/>
        <w:spacing w:line="360" w:lineRule="auto"/>
        <w:ind w:left="0" w:firstLine="709"/>
        <w:rPr>
          <w:rFonts w:ascii="Times New Roman" w:hAnsi="Times New Roman"/>
        </w:rPr>
      </w:pPr>
      <w:bookmarkStart w:id="11" w:name="_Toc500424685"/>
      <w:r w:rsidRPr="00600C73">
        <w:rPr>
          <w:rFonts w:ascii="Times New Roman" w:hAnsi="Times New Roman"/>
        </w:rPr>
        <w:t>Передача ключевых наборов</w:t>
      </w:r>
      <w:bookmarkEnd w:id="11"/>
    </w:p>
    <w:p w:rsidR="004459C1" w:rsidRPr="00600C73" w:rsidRDefault="00F11419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{Оператор ПАК САПР}</w:t>
      </w:r>
      <w:r w:rsidR="004459C1" w:rsidRPr="00600C73">
        <w:rPr>
          <w:sz w:val="28"/>
          <w:szCs w:val="28"/>
        </w:rPr>
        <w:t xml:space="preserve"> </w:t>
      </w:r>
      <w:r w:rsidRPr="00600C73">
        <w:rPr>
          <w:sz w:val="28"/>
          <w:szCs w:val="28"/>
        </w:rPr>
        <w:t>формирует</w:t>
      </w:r>
      <w:r w:rsidR="004459C1" w:rsidRPr="00600C73">
        <w:rPr>
          <w:sz w:val="28"/>
          <w:szCs w:val="28"/>
        </w:rPr>
        <w:t xml:space="preserve"> </w:t>
      </w:r>
      <w:r w:rsidR="006C2F13" w:rsidRPr="00600C73">
        <w:rPr>
          <w:sz w:val="28"/>
          <w:szCs w:val="28"/>
        </w:rPr>
        <w:t xml:space="preserve">и направляет </w:t>
      </w:r>
      <w:r w:rsidR="007351C7" w:rsidRPr="00600C73">
        <w:rPr>
          <w:sz w:val="28"/>
          <w:szCs w:val="28"/>
        </w:rPr>
        <w:t>заказчику</w:t>
      </w:r>
      <w:r w:rsidR="006C2F13" w:rsidRPr="00600C73">
        <w:rPr>
          <w:sz w:val="28"/>
          <w:szCs w:val="28"/>
        </w:rPr>
        <w:t xml:space="preserve"> доверенным способом </w:t>
      </w:r>
      <w:r w:rsidR="004459C1" w:rsidRPr="00600C73">
        <w:rPr>
          <w:sz w:val="28"/>
          <w:szCs w:val="28"/>
        </w:rPr>
        <w:t xml:space="preserve">комплект ключевых наборов для работы в защищенной сети </w:t>
      </w:r>
      <w:r w:rsidRPr="00600C73">
        <w:rPr>
          <w:sz w:val="28"/>
          <w:szCs w:val="28"/>
        </w:rPr>
        <w:t>ПАК САПР</w:t>
      </w:r>
      <w:r w:rsidR="004955A9" w:rsidRPr="00600C73">
        <w:rPr>
          <w:sz w:val="28"/>
          <w:szCs w:val="28"/>
        </w:rPr>
        <w:t>.</w:t>
      </w:r>
    </w:p>
    <w:p w:rsidR="004459C1" w:rsidRPr="00600C73" w:rsidRDefault="004459C1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Состав комплекта:</w:t>
      </w:r>
    </w:p>
    <w:p w:rsidR="004459C1" w:rsidRPr="00600C73" w:rsidRDefault="004459C1" w:rsidP="00AF6B35">
      <w:pPr>
        <w:pStyle w:val="a8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архив, содержащий ключевые наборы для доступа в защищенную сеть </w:t>
      </w:r>
      <w:r w:rsidR="00F11419" w:rsidRPr="00600C73">
        <w:rPr>
          <w:sz w:val="28"/>
          <w:szCs w:val="28"/>
        </w:rPr>
        <w:t>ПАК САПР</w:t>
      </w:r>
      <w:r w:rsidRPr="00600C73">
        <w:rPr>
          <w:sz w:val="28"/>
          <w:szCs w:val="28"/>
        </w:rPr>
        <w:t>.</w:t>
      </w:r>
    </w:p>
    <w:p w:rsidR="004459C1" w:rsidRPr="00600C73" w:rsidRDefault="004459C1" w:rsidP="00705A74">
      <w:pPr>
        <w:pStyle w:val="2"/>
        <w:widowControl/>
        <w:spacing w:line="360" w:lineRule="auto"/>
        <w:ind w:left="0" w:firstLine="709"/>
        <w:rPr>
          <w:rFonts w:ascii="Times New Roman" w:hAnsi="Times New Roman"/>
        </w:rPr>
      </w:pPr>
      <w:bookmarkStart w:id="12" w:name="_Toc500424686"/>
      <w:r w:rsidRPr="00600C73">
        <w:rPr>
          <w:rFonts w:ascii="Times New Roman" w:hAnsi="Times New Roman"/>
        </w:rPr>
        <w:t xml:space="preserve">Установка </w:t>
      </w:r>
      <w:r w:rsidR="00F11419" w:rsidRPr="00600C73">
        <w:rPr>
          <w:rFonts w:ascii="Times New Roman" w:hAnsi="Times New Roman"/>
        </w:rPr>
        <w:t>СКЗИ</w:t>
      </w:r>
      <w:r w:rsidRPr="00600C73">
        <w:rPr>
          <w:rFonts w:ascii="Times New Roman" w:hAnsi="Times New Roman"/>
        </w:rPr>
        <w:t xml:space="preserve"> и ключевых наборов</w:t>
      </w:r>
      <w:bookmarkEnd w:id="12"/>
    </w:p>
    <w:p w:rsidR="004459C1" w:rsidRPr="00600C73" w:rsidRDefault="004459C1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Установка </w:t>
      </w:r>
      <w:r w:rsidR="00841314" w:rsidRPr="00600C73">
        <w:rPr>
          <w:sz w:val="28"/>
          <w:szCs w:val="28"/>
        </w:rPr>
        <w:t>СКЗИ</w:t>
      </w:r>
      <w:r w:rsidR="004A2605" w:rsidRPr="00600C73">
        <w:rPr>
          <w:sz w:val="28"/>
          <w:szCs w:val="28"/>
        </w:rPr>
        <w:t xml:space="preserve"> и ключевых наборов</w:t>
      </w:r>
      <w:r w:rsidRPr="00600C73">
        <w:rPr>
          <w:sz w:val="28"/>
          <w:szCs w:val="28"/>
        </w:rPr>
        <w:t xml:space="preserve"> должна быть произведена в соответствии с</w:t>
      </w:r>
      <w:r w:rsidR="00705A74" w:rsidRPr="00600C73">
        <w:rPr>
          <w:sz w:val="28"/>
          <w:szCs w:val="28"/>
        </w:rPr>
        <w:t> </w:t>
      </w:r>
      <w:r w:rsidRPr="00600C73">
        <w:rPr>
          <w:sz w:val="28"/>
          <w:szCs w:val="28"/>
        </w:rPr>
        <w:t>эксплуатационной документацией на данный программно-аппаратный комплекс.</w:t>
      </w:r>
    </w:p>
    <w:p w:rsidR="004459C1" w:rsidRPr="00600C73" w:rsidRDefault="004459C1" w:rsidP="00705A74">
      <w:pPr>
        <w:pStyle w:val="2"/>
        <w:widowControl/>
        <w:spacing w:line="360" w:lineRule="auto"/>
        <w:ind w:left="0" w:firstLine="709"/>
        <w:rPr>
          <w:rFonts w:ascii="Times New Roman" w:hAnsi="Times New Roman"/>
        </w:rPr>
      </w:pPr>
      <w:bookmarkStart w:id="13" w:name="_Toc500424687"/>
      <w:r w:rsidRPr="00600C73">
        <w:rPr>
          <w:rFonts w:ascii="Times New Roman" w:hAnsi="Times New Roman"/>
        </w:rPr>
        <w:t xml:space="preserve">Организационные требования для допуска в защищенную сеть </w:t>
      </w:r>
      <w:r w:rsidR="004A2605" w:rsidRPr="00600C73">
        <w:rPr>
          <w:rFonts w:ascii="Times New Roman" w:hAnsi="Times New Roman"/>
        </w:rPr>
        <w:t>ПАК САПР</w:t>
      </w:r>
      <w:r w:rsidRPr="00600C73">
        <w:rPr>
          <w:rFonts w:ascii="Times New Roman" w:hAnsi="Times New Roman"/>
        </w:rPr>
        <w:t>.</w:t>
      </w:r>
      <w:bookmarkEnd w:id="13"/>
    </w:p>
    <w:p w:rsidR="004459C1" w:rsidRPr="00600C73" w:rsidRDefault="007351C7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Заказчик</w:t>
      </w:r>
      <w:r w:rsidR="004459C1" w:rsidRPr="00600C73">
        <w:rPr>
          <w:sz w:val="28"/>
          <w:szCs w:val="28"/>
        </w:rPr>
        <w:t xml:space="preserve"> обязуется направить в адрес </w:t>
      </w:r>
      <w:r w:rsidR="006D6B2A" w:rsidRPr="00600C73">
        <w:rPr>
          <w:sz w:val="28"/>
          <w:szCs w:val="28"/>
        </w:rPr>
        <w:t>{Оператор ПАК САПР}</w:t>
      </w:r>
      <w:r w:rsidR="004955A9" w:rsidRPr="00600C73">
        <w:rPr>
          <w:sz w:val="28"/>
          <w:szCs w:val="28"/>
        </w:rPr>
        <w:t xml:space="preserve"> </w:t>
      </w:r>
      <w:r w:rsidR="00E17761" w:rsidRPr="00600C73">
        <w:rPr>
          <w:sz w:val="28"/>
          <w:szCs w:val="28"/>
        </w:rPr>
        <w:t xml:space="preserve">заверенные копии </w:t>
      </w:r>
      <w:r w:rsidR="004955A9" w:rsidRPr="00600C73">
        <w:rPr>
          <w:sz w:val="28"/>
          <w:szCs w:val="28"/>
        </w:rPr>
        <w:t>следующи</w:t>
      </w:r>
      <w:r w:rsidR="00E17761" w:rsidRPr="00600C73">
        <w:rPr>
          <w:sz w:val="28"/>
          <w:szCs w:val="28"/>
        </w:rPr>
        <w:t>х</w:t>
      </w:r>
      <w:r w:rsidR="004955A9" w:rsidRPr="00600C73">
        <w:rPr>
          <w:sz w:val="28"/>
          <w:szCs w:val="28"/>
        </w:rPr>
        <w:t xml:space="preserve"> документ</w:t>
      </w:r>
      <w:r w:rsidR="00E17761" w:rsidRPr="00600C73">
        <w:rPr>
          <w:sz w:val="28"/>
          <w:szCs w:val="28"/>
        </w:rPr>
        <w:t>ов</w:t>
      </w:r>
      <w:r w:rsidR="004955A9" w:rsidRPr="00600C73">
        <w:rPr>
          <w:sz w:val="28"/>
          <w:szCs w:val="28"/>
        </w:rPr>
        <w:t>:</w:t>
      </w:r>
    </w:p>
    <w:p w:rsidR="004459C1" w:rsidRPr="00600C73" w:rsidRDefault="004459C1" w:rsidP="00AF6B35">
      <w:pPr>
        <w:pStyle w:val="a8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lastRenderedPageBreak/>
        <w:t xml:space="preserve">Документы, подтверждающие </w:t>
      </w:r>
      <w:r w:rsidR="006D6B2A" w:rsidRPr="00600C73">
        <w:rPr>
          <w:sz w:val="28"/>
          <w:szCs w:val="28"/>
        </w:rPr>
        <w:t>право пользования</w:t>
      </w:r>
      <w:r w:rsidR="00841314" w:rsidRPr="00600C73">
        <w:rPr>
          <w:sz w:val="28"/>
          <w:szCs w:val="28"/>
        </w:rPr>
        <w:t xml:space="preserve"> комплект</w:t>
      </w:r>
      <w:r w:rsidR="006D6B2A" w:rsidRPr="00600C73">
        <w:rPr>
          <w:sz w:val="28"/>
          <w:szCs w:val="28"/>
        </w:rPr>
        <w:t>ом</w:t>
      </w:r>
      <w:r w:rsidR="00841314" w:rsidRPr="00600C73">
        <w:rPr>
          <w:sz w:val="28"/>
          <w:szCs w:val="28"/>
        </w:rPr>
        <w:t xml:space="preserve"> СКЗИ;</w:t>
      </w:r>
    </w:p>
    <w:p w:rsidR="00F11419" w:rsidRPr="00600C73" w:rsidRDefault="00E17761" w:rsidP="00AF6B35">
      <w:pPr>
        <w:pStyle w:val="a8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Регламенты (положения, инструкции…) по использованию СКЗИ</w:t>
      </w:r>
      <w:r w:rsidR="00F11419" w:rsidRPr="00600C73">
        <w:rPr>
          <w:sz w:val="28"/>
          <w:szCs w:val="28"/>
        </w:rPr>
        <w:t>;</w:t>
      </w:r>
    </w:p>
    <w:p w:rsidR="004955A9" w:rsidRPr="00600C73" w:rsidRDefault="00E17761" w:rsidP="00AF6B35">
      <w:pPr>
        <w:pStyle w:val="a8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Выписку из ж</w:t>
      </w:r>
      <w:r w:rsidR="00F11419" w:rsidRPr="00600C73">
        <w:rPr>
          <w:sz w:val="28"/>
          <w:szCs w:val="28"/>
        </w:rPr>
        <w:t>урнал</w:t>
      </w:r>
      <w:r w:rsidRPr="00600C73">
        <w:rPr>
          <w:sz w:val="28"/>
          <w:szCs w:val="28"/>
        </w:rPr>
        <w:t>а</w:t>
      </w:r>
      <w:r w:rsidR="00F11419" w:rsidRPr="00600C73">
        <w:rPr>
          <w:sz w:val="28"/>
          <w:szCs w:val="28"/>
        </w:rPr>
        <w:t xml:space="preserve"> учета СКЗИ</w:t>
      </w:r>
      <w:r w:rsidR="004955A9" w:rsidRPr="00600C73">
        <w:rPr>
          <w:sz w:val="28"/>
          <w:szCs w:val="28"/>
        </w:rPr>
        <w:t>;</w:t>
      </w:r>
    </w:p>
    <w:p w:rsidR="00F11419" w:rsidRPr="00600C73" w:rsidRDefault="00F11419" w:rsidP="00AF6B35">
      <w:pPr>
        <w:pStyle w:val="a8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t>Акт установки СКЗИ.</w:t>
      </w:r>
    </w:p>
    <w:p w:rsidR="004459C1" w:rsidRPr="00600C73" w:rsidRDefault="004955A9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Направление документов выполняется </w:t>
      </w:r>
      <w:r w:rsidR="00F11419" w:rsidRPr="00600C73">
        <w:rPr>
          <w:sz w:val="28"/>
          <w:szCs w:val="28"/>
        </w:rPr>
        <w:t>по адресу {Оператор ПАК САПР}</w:t>
      </w:r>
      <w:r w:rsidR="006C2F13" w:rsidRPr="00600C73">
        <w:rPr>
          <w:sz w:val="28"/>
          <w:szCs w:val="28"/>
        </w:rPr>
        <w:t>, зарегистрированному в Едином государственном реестре юридических лиц</w:t>
      </w:r>
      <w:r w:rsidRPr="00600C73">
        <w:rPr>
          <w:sz w:val="28"/>
          <w:szCs w:val="28"/>
        </w:rPr>
        <w:t>.</w:t>
      </w:r>
    </w:p>
    <w:p w:rsidR="004955A9" w:rsidRPr="00600C73" w:rsidRDefault="004955A9" w:rsidP="00705A74">
      <w:pPr>
        <w:pStyle w:val="2"/>
        <w:widowControl/>
        <w:spacing w:line="360" w:lineRule="auto"/>
        <w:ind w:left="0" w:firstLine="709"/>
        <w:rPr>
          <w:rFonts w:ascii="Times New Roman" w:hAnsi="Times New Roman"/>
        </w:rPr>
      </w:pPr>
      <w:bookmarkStart w:id="14" w:name="_Toc500424688"/>
      <w:r w:rsidRPr="00600C73">
        <w:rPr>
          <w:rFonts w:ascii="Times New Roman" w:hAnsi="Times New Roman"/>
        </w:rPr>
        <w:t>Активация подключения</w:t>
      </w:r>
      <w:bookmarkEnd w:id="14"/>
    </w:p>
    <w:p w:rsidR="0018617B" w:rsidRPr="00600C73" w:rsidRDefault="004955A9" w:rsidP="00AF6B3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C73">
        <w:rPr>
          <w:sz w:val="28"/>
          <w:szCs w:val="28"/>
        </w:rPr>
        <w:t xml:space="preserve">После получения документов от </w:t>
      </w:r>
      <w:r w:rsidR="007351C7" w:rsidRPr="00600C73">
        <w:rPr>
          <w:sz w:val="28"/>
          <w:szCs w:val="28"/>
        </w:rPr>
        <w:t>заказчика</w:t>
      </w:r>
      <w:r w:rsidRPr="00600C73">
        <w:rPr>
          <w:sz w:val="28"/>
          <w:szCs w:val="28"/>
        </w:rPr>
        <w:t xml:space="preserve"> и их проверки </w:t>
      </w:r>
      <w:r w:rsidR="00F11419" w:rsidRPr="00600C73">
        <w:rPr>
          <w:sz w:val="28"/>
          <w:szCs w:val="28"/>
        </w:rPr>
        <w:t>{Оператор ПАК САПР}</w:t>
      </w:r>
      <w:r w:rsidRPr="00600C73">
        <w:rPr>
          <w:sz w:val="28"/>
          <w:szCs w:val="28"/>
        </w:rPr>
        <w:t xml:space="preserve"> </w:t>
      </w:r>
      <w:r w:rsidR="00957768" w:rsidRPr="00600C73">
        <w:rPr>
          <w:sz w:val="28"/>
          <w:szCs w:val="28"/>
        </w:rPr>
        <w:t>предоставляет заказчику доступ в защищенную сеть ПАК САПР.</w:t>
      </w:r>
    </w:p>
    <w:p w:rsidR="00642CFC" w:rsidRPr="00600C73" w:rsidRDefault="00642CFC">
      <w:pPr>
        <w:widowControl/>
        <w:suppressAutoHyphens w:val="0"/>
        <w:rPr>
          <w:sz w:val="28"/>
          <w:szCs w:val="28"/>
        </w:rPr>
      </w:pPr>
      <w:r w:rsidRPr="00600C73">
        <w:rPr>
          <w:sz w:val="28"/>
          <w:szCs w:val="28"/>
        </w:rPr>
        <w:br w:type="page"/>
      </w:r>
    </w:p>
    <w:p w:rsidR="00642CFC" w:rsidRPr="00600C73" w:rsidRDefault="00642CFC" w:rsidP="00642CFC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600C73">
        <w:rPr>
          <w:sz w:val="28"/>
          <w:szCs w:val="28"/>
        </w:rPr>
        <w:lastRenderedPageBreak/>
        <w:t>Приложение 1</w:t>
      </w:r>
    </w:p>
    <w:p w:rsidR="00642CFC" w:rsidRPr="00600C73" w:rsidRDefault="00642CFC" w:rsidP="00642CFC">
      <w:pPr>
        <w:widowControl/>
        <w:spacing w:line="360" w:lineRule="auto"/>
        <w:jc w:val="center"/>
        <w:rPr>
          <w:b/>
          <w:sz w:val="28"/>
          <w:szCs w:val="28"/>
        </w:rPr>
      </w:pPr>
      <w:r w:rsidRPr="00600C73">
        <w:rPr>
          <w:b/>
          <w:sz w:val="28"/>
          <w:szCs w:val="28"/>
        </w:rPr>
        <w:t xml:space="preserve">Форма регистрации </w:t>
      </w:r>
      <w:r w:rsidR="00705A74" w:rsidRPr="00600C73">
        <w:rPr>
          <w:b/>
          <w:sz w:val="28"/>
          <w:szCs w:val="28"/>
        </w:rPr>
        <w:t xml:space="preserve">организации </w:t>
      </w:r>
      <w:r w:rsidRPr="00600C73">
        <w:rPr>
          <w:b/>
          <w:sz w:val="28"/>
          <w:szCs w:val="28"/>
        </w:rPr>
        <w:t>в ПАК САПР</w:t>
      </w:r>
    </w:p>
    <w:bookmarkStart w:id="15" w:name="_MON_1784966139"/>
    <w:bookmarkEnd w:id="15"/>
    <w:p w:rsidR="00E432E0" w:rsidRPr="00600C73" w:rsidRDefault="00600C73">
      <w:pPr>
        <w:widowControl/>
        <w:suppressAutoHyphens w:val="0"/>
        <w:rPr>
          <w:sz w:val="28"/>
          <w:szCs w:val="28"/>
        </w:rPr>
      </w:pPr>
      <w:r w:rsidRPr="00600C73">
        <w:rPr>
          <w:sz w:val="28"/>
          <w:szCs w:val="28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2pt;height:66pt" o:ole="">
            <v:imagedata r:id="rId8" o:title=""/>
          </v:shape>
          <o:OLEObject Type="Embed" ProgID="Excel.Sheet.12" ShapeID="_x0000_i1032" DrawAspect="Icon" ObjectID="_1786970533" r:id="rId9"/>
        </w:object>
      </w:r>
    </w:p>
    <w:p w:rsidR="004D2814" w:rsidRPr="00600C73" w:rsidRDefault="004D2814">
      <w:pPr>
        <w:widowControl/>
        <w:suppressAutoHyphens w:val="0"/>
        <w:rPr>
          <w:sz w:val="28"/>
          <w:szCs w:val="28"/>
        </w:rPr>
      </w:pPr>
      <w:r w:rsidRPr="00600C73">
        <w:rPr>
          <w:sz w:val="28"/>
          <w:szCs w:val="28"/>
        </w:rPr>
        <w:br w:type="page"/>
      </w:r>
    </w:p>
    <w:p w:rsidR="004D2814" w:rsidRPr="00600C73" w:rsidRDefault="004D2814" w:rsidP="004D2814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600C73">
        <w:rPr>
          <w:sz w:val="28"/>
          <w:szCs w:val="28"/>
        </w:rPr>
        <w:lastRenderedPageBreak/>
        <w:t>Приложение 2</w:t>
      </w:r>
    </w:p>
    <w:p w:rsidR="00642CFC" w:rsidRPr="00600C73" w:rsidRDefault="004D2814" w:rsidP="004D2814">
      <w:pPr>
        <w:widowControl/>
        <w:spacing w:line="360" w:lineRule="auto"/>
        <w:jc w:val="center"/>
        <w:rPr>
          <w:b/>
          <w:sz w:val="28"/>
          <w:szCs w:val="28"/>
        </w:rPr>
      </w:pPr>
      <w:r w:rsidRPr="00600C73">
        <w:rPr>
          <w:b/>
          <w:sz w:val="28"/>
          <w:szCs w:val="28"/>
        </w:rPr>
        <w:t>Форма регистрации пользователей в ПАК САПР</w:t>
      </w:r>
    </w:p>
    <w:p w:rsidR="004D2814" w:rsidRPr="00600C73" w:rsidRDefault="004D2814" w:rsidP="004D2814">
      <w:pPr>
        <w:widowControl/>
        <w:spacing w:line="360" w:lineRule="auto"/>
        <w:jc w:val="center"/>
        <w:rPr>
          <w:b/>
          <w:sz w:val="28"/>
          <w:szCs w:val="28"/>
        </w:rPr>
      </w:pPr>
    </w:p>
    <w:bookmarkStart w:id="16" w:name="_MON_1784966224"/>
    <w:bookmarkEnd w:id="16"/>
    <w:p w:rsidR="004D2814" w:rsidRPr="00600C73" w:rsidRDefault="00600C73" w:rsidP="004D2814">
      <w:pPr>
        <w:widowControl/>
        <w:spacing w:line="360" w:lineRule="auto"/>
        <w:jc w:val="both"/>
        <w:rPr>
          <w:sz w:val="28"/>
          <w:szCs w:val="28"/>
        </w:rPr>
      </w:pPr>
      <w:r w:rsidRPr="00600C73">
        <w:rPr>
          <w:sz w:val="28"/>
          <w:szCs w:val="28"/>
        </w:rPr>
        <w:object w:dxaOrig="2040" w:dyaOrig="1320">
          <v:shape id="_x0000_i1026" type="#_x0000_t75" style="width:102pt;height:66pt" o:ole="">
            <v:imagedata r:id="rId10" o:title=""/>
          </v:shape>
          <o:OLEObject Type="Embed" ProgID="Excel.Sheet.12" ShapeID="_x0000_i1026" DrawAspect="Icon" ObjectID="_1786970534" r:id="rId11"/>
        </w:object>
      </w:r>
    </w:p>
    <w:p w:rsidR="00694285" w:rsidRPr="00600C73" w:rsidRDefault="00694285">
      <w:pPr>
        <w:widowControl/>
        <w:suppressAutoHyphens w:val="0"/>
        <w:rPr>
          <w:sz w:val="28"/>
          <w:szCs w:val="28"/>
        </w:rPr>
      </w:pPr>
      <w:r w:rsidRPr="00600C73">
        <w:rPr>
          <w:sz w:val="28"/>
          <w:szCs w:val="28"/>
        </w:rPr>
        <w:br w:type="page"/>
      </w:r>
    </w:p>
    <w:p w:rsidR="00694285" w:rsidRPr="00600C73" w:rsidRDefault="00694285" w:rsidP="00694285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600C73">
        <w:rPr>
          <w:sz w:val="28"/>
          <w:szCs w:val="28"/>
        </w:rPr>
        <w:lastRenderedPageBreak/>
        <w:t>Приложение 3</w:t>
      </w:r>
    </w:p>
    <w:p w:rsidR="00694285" w:rsidRPr="00600C73" w:rsidRDefault="00694285" w:rsidP="00694285">
      <w:pPr>
        <w:widowControl/>
        <w:spacing w:line="360" w:lineRule="auto"/>
        <w:jc w:val="center"/>
        <w:rPr>
          <w:b/>
          <w:sz w:val="28"/>
          <w:szCs w:val="28"/>
        </w:rPr>
      </w:pPr>
      <w:r w:rsidRPr="00600C73">
        <w:rPr>
          <w:b/>
          <w:sz w:val="28"/>
          <w:szCs w:val="28"/>
        </w:rPr>
        <w:t>Форма запроса необходимых ресурсов в ПАК САПР</w:t>
      </w:r>
    </w:p>
    <w:p w:rsidR="00694285" w:rsidRPr="00600C73" w:rsidRDefault="00694285" w:rsidP="00694285">
      <w:pPr>
        <w:widowControl/>
        <w:spacing w:line="360" w:lineRule="auto"/>
        <w:jc w:val="center"/>
        <w:rPr>
          <w:b/>
          <w:sz w:val="28"/>
          <w:szCs w:val="28"/>
        </w:rPr>
      </w:pPr>
    </w:p>
    <w:bookmarkStart w:id="17" w:name="_MON_1784966309"/>
    <w:bookmarkEnd w:id="17"/>
    <w:p w:rsidR="00694285" w:rsidRPr="00600C73" w:rsidRDefault="00600C73" w:rsidP="00694285">
      <w:pPr>
        <w:widowControl/>
        <w:spacing w:line="360" w:lineRule="auto"/>
        <w:rPr>
          <w:b/>
          <w:sz w:val="28"/>
          <w:szCs w:val="28"/>
        </w:rPr>
      </w:pPr>
      <w:r w:rsidRPr="00600C73">
        <w:rPr>
          <w:b/>
          <w:sz w:val="28"/>
          <w:szCs w:val="28"/>
        </w:rPr>
        <w:object w:dxaOrig="2040" w:dyaOrig="1320">
          <v:shape id="_x0000_i1027" type="#_x0000_t75" style="width:102pt;height:66pt" o:ole="">
            <v:imagedata r:id="rId12" o:title=""/>
          </v:shape>
          <o:OLEObject Type="Embed" ProgID="Excel.Sheet.12" ShapeID="_x0000_i1027" DrawAspect="Icon" ObjectID="_1786970535" r:id="rId13"/>
        </w:object>
      </w:r>
    </w:p>
    <w:sectPr w:rsidR="00694285" w:rsidRPr="00600C73" w:rsidSect="00600C73">
      <w:footerReference w:type="even" r:id="rId14"/>
      <w:footerReference w:type="default" r:id="rId15"/>
      <w:footerReference w:type="first" r:id="rId16"/>
      <w:pgSz w:w="11906" w:h="16838"/>
      <w:pgMar w:top="993" w:right="707" w:bottom="993" w:left="1276" w:header="708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5C" w:rsidRDefault="00EC6E5C" w:rsidP="001E5B7D">
      <w:r>
        <w:separator/>
      </w:r>
    </w:p>
  </w:endnote>
  <w:endnote w:type="continuationSeparator" w:id="0">
    <w:p w:rsidR="00EC6E5C" w:rsidRDefault="00EC6E5C" w:rsidP="001E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73" w:rsidRPr="00600C73" w:rsidRDefault="00600C73">
    <w:pPr>
      <w:pStyle w:val="ae"/>
      <w:rPr>
        <w:lang w:val="en-US"/>
      </w:rPr>
    </w:pPr>
    <w:r>
      <w:rPr>
        <w:lang w:val="en-US"/>
      </w:rPr>
      <w:t>2</w:t>
    </w:r>
  </w:p>
  <w:p w:rsidR="00600C73" w:rsidRDefault="00600C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60234632"/>
      <w:docPartObj>
        <w:docPartGallery w:val="Page Numbers (Bottom of Page)"/>
        <w:docPartUnique/>
      </w:docPartObj>
    </w:sdtPr>
    <w:sdtEndPr/>
    <w:sdtContent>
      <w:p w:rsidR="00600C73" w:rsidRPr="00600C73" w:rsidRDefault="00600C73">
        <w:pPr>
          <w:pStyle w:val="ae"/>
          <w:jc w:val="center"/>
          <w:rPr>
            <w:sz w:val="28"/>
            <w:szCs w:val="28"/>
          </w:rPr>
        </w:pPr>
        <w:r w:rsidRPr="00600C73">
          <w:rPr>
            <w:sz w:val="28"/>
            <w:szCs w:val="28"/>
          </w:rPr>
          <w:fldChar w:fldCharType="begin"/>
        </w:r>
        <w:r w:rsidRPr="00600C73">
          <w:rPr>
            <w:sz w:val="28"/>
            <w:szCs w:val="28"/>
          </w:rPr>
          <w:instrText>PAGE   \* MERGEFORMAT</w:instrText>
        </w:r>
        <w:r w:rsidRPr="00600C73">
          <w:rPr>
            <w:sz w:val="28"/>
            <w:szCs w:val="28"/>
          </w:rPr>
          <w:fldChar w:fldCharType="separate"/>
        </w:r>
        <w:r w:rsidR="00ED7116">
          <w:rPr>
            <w:noProof/>
            <w:sz w:val="28"/>
            <w:szCs w:val="28"/>
          </w:rPr>
          <w:t>6</w:t>
        </w:r>
        <w:r w:rsidRPr="00600C73">
          <w:rPr>
            <w:sz w:val="28"/>
            <w:szCs w:val="28"/>
          </w:rPr>
          <w:fldChar w:fldCharType="end"/>
        </w:r>
      </w:p>
    </w:sdtContent>
  </w:sdt>
  <w:p w:rsidR="00600C73" w:rsidRPr="00600C73" w:rsidRDefault="00600C73" w:rsidP="00600C73">
    <w:pPr>
      <w:pStyle w:val="ae"/>
      <w:jc w:val="center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505303"/>
      <w:docPartObj>
        <w:docPartGallery w:val="Page Numbers (Bottom of Page)"/>
        <w:docPartUnique/>
      </w:docPartObj>
    </w:sdtPr>
    <w:sdtEndPr/>
    <w:sdtContent>
      <w:p w:rsidR="00600C73" w:rsidRDefault="00EC6E5C">
        <w:pPr>
          <w:pStyle w:val="ae"/>
          <w:jc w:val="center"/>
        </w:pPr>
      </w:p>
    </w:sdtContent>
  </w:sdt>
  <w:p w:rsidR="00600C73" w:rsidRDefault="00600C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5C" w:rsidRDefault="00EC6E5C" w:rsidP="001E5B7D">
      <w:r>
        <w:separator/>
      </w:r>
    </w:p>
  </w:footnote>
  <w:footnote w:type="continuationSeparator" w:id="0">
    <w:p w:rsidR="00EC6E5C" w:rsidRDefault="00EC6E5C" w:rsidP="001E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F2A"/>
    <w:multiLevelType w:val="hybridMultilevel"/>
    <w:tmpl w:val="A104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17D8"/>
    <w:multiLevelType w:val="hybridMultilevel"/>
    <w:tmpl w:val="D12E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7F67"/>
    <w:multiLevelType w:val="hybridMultilevel"/>
    <w:tmpl w:val="9206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4E93"/>
    <w:multiLevelType w:val="hybridMultilevel"/>
    <w:tmpl w:val="20F4B5C0"/>
    <w:lvl w:ilvl="0" w:tplc="03B0D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1097"/>
    <w:multiLevelType w:val="hybridMultilevel"/>
    <w:tmpl w:val="407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2109"/>
    <w:multiLevelType w:val="multilevel"/>
    <w:tmpl w:val="DB5CD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28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DE019A"/>
    <w:multiLevelType w:val="hybridMultilevel"/>
    <w:tmpl w:val="2A98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86729"/>
    <w:multiLevelType w:val="hybridMultilevel"/>
    <w:tmpl w:val="407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3949"/>
    <w:multiLevelType w:val="hybridMultilevel"/>
    <w:tmpl w:val="407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E2CFE"/>
    <w:multiLevelType w:val="hybridMultilevel"/>
    <w:tmpl w:val="9206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C"/>
    <w:rsid w:val="000449F1"/>
    <w:rsid w:val="00073AAB"/>
    <w:rsid w:val="00094CF3"/>
    <w:rsid w:val="00096020"/>
    <w:rsid w:val="000B15F6"/>
    <w:rsid w:val="000B4FBB"/>
    <w:rsid w:val="000C43B7"/>
    <w:rsid w:val="000D0A0C"/>
    <w:rsid w:val="00112CD3"/>
    <w:rsid w:val="00120D97"/>
    <w:rsid w:val="00121421"/>
    <w:rsid w:val="00121DB8"/>
    <w:rsid w:val="00154A28"/>
    <w:rsid w:val="00161646"/>
    <w:rsid w:val="00174EBD"/>
    <w:rsid w:val="0017513F"/>
    <w:rsid w:val="0018617B"/>
    <w:rsid w:val="001A7A27"/>
    <w:rsid w:val="001C6400"/>
    <w:rsid w:val="001E5B7D"/>
    <w:rsid w:val="002375B3"/>
    <w:rsid w:val="00257CA9"/>
    <w:rsid w:val="0027459B"/>
    <w:rsid w:val="00275874"/>
    <w:rsid w:val="00280838"/>
    <w:rsid w:val="00280DA0"/>
    <w:rsid w:val="002A0495"/>
    <w:rsid w:val="002E6CDF"/>
    <w:rsid w:val="00342628"/>
    <w:rsid w:val="00345480"/>
    <w:rsid w:val="00362825"/>
    <w:rsid w:val="003643EC"/>
    <w:rsid w:val="00364C80"/>
    <w:rsid w:val="003A70A4"/>
    <w:rsid w:val="003B5EF3"/>
    <w:rsid w:val="003C6113"/>
    <w:rsid w:val="003D2EB8"/>
    <w:rsid w:val="003E6B2C"/>
    <w:rsid w:val="00403B29"/>
    <w:rsid w:val="0041114A"/>
    <w:rsid w:val="004459C1"/>
    <w:rsid w:val="00466695"/>
    <w:rsid w:val="004955A9"/>
    <w:rsid w:val="004A2605"/>
    <w:rsid w:val="004B04A6"/>
    <w:rsid w:val="004D2814"/>
    <w:rsid w:val="004D2A29"/>
    <w:rsid w:val="004F0E7E"/>
    <w:rsid w:val="00540E88"/>
    <w:rsid w:val="0055142B"/>
    <w:rsid w:val="00551613"/>
    <w:rsid w:val="0056114B"/>
    <w:rsid w:val="005A4F79"/>
    <w:rsid w:val="005D405B"/>
    <w:rsid w:val="005F112F"/>
    <w:rsid w:val="005F6E6C"/>
    <w:rsid w:val="006004CA"/>
    <w:rsid w:val="00600C73"/>
    <w:rsid w:val="006061C2"/>
    <w:rsid w:val="00642CFC"/>
    <w:rsid w:val="0065435E"/>
    <w:rsid w:val="006732D4"/>
    <w:rsid w:val="00694285"/>
    <w:rsid w:val="006B2499"/>
    <w:rsid w:val="006C2F13"/>
    <w:rsid w:val="006D12C4"/>
    <w:rsid w:val="006D6B2A"/>
    <w:rsid w:val="006D6BC5"/>
    <w:rsid w:val="00705A74"/>
    <w:rsid w:val="0072754F"/>
    <w:rsid w:val="007351C7"/>
    <w:rsid w:val="007420B7"/>
    <w:rsid w:val="00745391"/>
    <w:rsid w:val="0077214C"/>
    <w:rsid w:val="007A3859"/>
    <w:rsid w:val="007A73EB"/>
    <w:rsid w:val="007C72B1"/>
    <w:rsid w:val="007D5E18"/>
    <w:rsid w:val="00801095"/>
    <w:rsid w:val="00803E1A"/>
    <w:rsid w:val="00821CD9"/>
    <w:rsid w:val="00821DDB"/>
    <w:rsid w:val="0083085C"/>
    <w:rsid w:val="00834909"/>
    <w:rsid w:val="00841314"/>
    <w:rsid w:val="00854405"/>
    <w:rsid w:val="008734D0"/>
    <w:rsid w:val="00882A88"/>
    <w:rsid w:val="0088672F"/>
    <w:rsid w:val="0088700A"/>
    <w:rsid w:val="008A67C0"/>
    <w:rsid w:val="008C21BA"/>
    <w:rsid w:val="008E3F1C"/>
    <w:rsid w:val="008E7977"/>
    <w:rsid w:val="00930668"/>
    <w:rsid w:val="00947DFD"/>
    <w:rsid w:val="00957768"/>
    <w:rsid w:val="009633B4"/>
    <w:rsid w:val="009F25E8"/>
    <w:rsid w:val="00A01561"/>
    <w:rsid w:val="00A2071D"/>
    <w:rsid w:val="00A3263C"/>
    <w:rsid w:val="00A87202"/>
    <w:rsid w:val="00A90F4B"/>
    <w:rsid w:val="00A9113D"/>
    <w:rsid w:val="00AB7EDD"/>
    <w:rsid w:val="00AC1260"/>
    <w:rsid w:val="00AC325A"/>
    <w:rsid w:val="00AC3A2C"/>
    <w:rsid w:val="00AE1F91"/>
    <w:rsid w:val="00AF6B35"/>
    <w:rsid w:val="00B03880"/>
    <w:rsid w:val="00B124B1"/>
    <w:rsid w:val="00B15F44"/>
    <w:rsid w:val="00B31940"/>
    <w:rsid w:val="00B60859"/>
    <w:rsid w:val="00B82A5A"/>
    <w:rsid w:val="00B8327C"/>
    <w:rsid w:val="00BC290D"/>
    <w:rsid w:val="00BE7829"/>
    <w:rsid w:val="00C2377A"/>
    <w:rsid w:val="00C418EA"/>
    <w:rsid w:val="00C55B7F"/>
    <w:rsid w:val="00C87EC2"/>
    <w:rsid w:val="00C919F9"/>
    <w:rsid w:val="00C966BE"/>
    <w:rsid w:val="00CE7DF5"/>
    <w:rsid w:val="00D004B0"/>
    <w:rsid w:val="00D23A7E"/>
    <w:rsid w:val="00D312D2"/>
    <w:rsid w:val="00D35AE9"/>
    <w:rsid w:val="00D50ACE"/>
    <w:rsid w:val="00D524D3"/>
    <w:rsid w:val="00D542BD"/>
    <w:rsid w:val="00D838EB"/>
    <w:rsid w:val="00DF75FA"/>
    <w:rsid w:val="00E11436"/>
    <w:rsid w:val="00E14EC1"/>
    <w:rsid w:val="00E17761"/>
    <w:rsid w:val="00E31BD9"/>
    <w:rsid w:val="00E35CFA"/>
    <w:rsid w:val="00E432E0"/>
    <w:rsid w:val="00EC6E5C"/>
    <w:rsid w:val="00ED7116"/>
    <w:rsid w:val="00EE4B34"/>
    <w:rsid w:val="00EF159A"/>
    <w:rsid w:val="00F065C2"/>
    <w:rsid w:val="00F11419"/>
    <w:rsid w:val="00F45628"/>
    <w:rsid w:val="00F56E2E"/>
    <w:rsid w:val="00F6653C"/>
    <w:rsid w:val="00F816D7"/>
    <w:rsid w:val="00F95B7C"/>
    <w:rsid w:val="00F968A9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91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A01561"/>
    <w:pPr>
      <w:keepNext/>
      <w:numPr>
        <w:numId w:val="1"/>
      </w:numPr>
      <w:autoSpaceDE w:val="0"/>
      <w:spacing w:before="120" w:line="360" w:lineRule="auto"/>
      <w:ind w:right="567"/>
      <w:jc w:val="center"/>
      <w:outlineLvl w:val="0"/>
    </w:pPr>
    <w:rPr>
      <w:rFonts w:eastAsia="Times New Roman"/>
      <w:b/>
      <w:bCs/>
      <w:kern w:val="0"/>
      <w:sz w:val="28"/>
      <w:szCs w:val="28"/>
      <w:lang w:val="en-US" w:eastAsia="ar-SA"/>
    </w:rPr>
  </w:style>
  <w:style w:type="paragraph" w:styleId="2">
    <w:name w:val="heading 2"/>
    <w:basedOn w:val="a"/>
    <w:next w:val="a"/>
    <w:link w:val="20"/>
    <w:uiPriority w:val="9"/>
    <w:qFormat/>
    <w:rsid w:val="00C919F9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4539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9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9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9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9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9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9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561"/>
    <w:rPr>
      <w:rFonts w:eastAsia="Times New Roman"/>
      <w:b/>
      <w:bCs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C919F9"/>
    <w:rPr>
      <w:rFonts w:ascii="Cambria" w:eastAsia="Times New Roman" w:hAnsi="Cambria"/>
      <w:b/>
      <w:bCs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5391"/>
    <w:rPr>
      <w:rFonts w:ascii="Cambria" w:eastAsia="Times New Roman" w:hAnsi="Cambria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5391"/>
    <w:rPr>
      <w:rFonts w:ascii="Calibri" w:eastAsia="Times New Roman" w:hAnsi="Calibri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5391"/>
    <w:rPr>
      <w:rFonts w:ascii="Calibri" w:eastAsia="Times New Roman" w:hAnsi="Calibr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5391"/>
    <w:rPr>
      <w:rFonts w:ascii="Calibri" w:eastAsia="Times New Roman" w:hAnsi="Calibri"/>
      <w:b/>
      <w:b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45391"/>
    <w:rPr>
      <w:rFonts w:ascii="Calibri" w:eastAsia="Times New Roman" w:hAnsi="Calibri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5391"/>
    <w:rPr>
      <w:rFonts w:ascii="Calibri" w:eastAsia="Times New Roman" w:hAnsi="Calibri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5391"/>
    <w:rPr>
      <w:rFonts w:ascii="Cambria" w:eastAsia="Times New Roman" w:hAnsi="Cambria"/>
      <w:kern w:val="1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45391"/>
    <w:pPr>
      <w:spacing w:before="360"/>
    </w:pPr>
    <w:rPr>
      <w:rFonts w:ascii="Cambria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745391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45391"/>
    <w:pPr>
      <w:ind w:left="240"/>
    </w:pPr>
    <w:rPr>
      <w:rFonts w:ascii="Calibri" w:hAnsi="Calibri" w:cs="Calibri"/>
      <w:sz w:val="20"/>
      <w:szCs w:val="20"/>
    </w:rPr>
  </w:style>
  <w:style w:type="paragraph" w:styleId="a3">
    <w:name w:val="Title"/>
    <w:basedOn w:val="a"/>
    <w:next w:val="a"/>
    <w:link w:val="12"/>
    <w:qFormat/>
    <w:rsid w:val="0074539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12">
    <w:name w:val="Заголовок Знак1"/>
    <w:basedOn w:val="a0"/>
    <w:link w:val="a3"/>
    <w:rsid w:val="00745391"/>
    <w:rPr>
      <w:rFonts w:ascii="Arial" w:eastAsia="Tahoma" w:hAnsi="Arial" w:cs="Tahoma"/>
      <w:kern w:val="1"/>
      <w:sz w:val="28"/>
      <w:szCs w:val="28"/>
    </w:rPr>
  </w:style>
  <w:style w:type="paragraph" w:styleId="a4">
    <w:name w:val="Subtitle"/>
    <w:basedOn w:val="a"/>
    <w:next w:val="a5"/>
    <w:link w:val="a6"/>
    <w:qFormat/>
    <w:rsid w:val="00745391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745391"/>
    <w:rPr>
      <w:rFonts w:ascii="Arial" w:eastAsia="Tahoma" w:hAnsi="Arial" w:cs="Tahoma"/>
      <w:i/>
      <w:iCs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unhideWhenUsed/>
    <w:rsid w:val="0074539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45391"/>
    <w:rPr>
      <w:rFonts w:eastAsia="Tahoma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745391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a9">
    <w:name w:val="TOC Heading"/>
    <w:basedOn w:val="1"/>
    <w:next w:val="a"/>
    <w:uiPriority w:val="39"/>
    <w:qFormat/>
    <w:rsid w:val="00745391"/>
    <w:pPr>
      <w:keepLines/>
      <w:widowControl/>
      <w:numPr>
        <w:numId w:val="0"/>
      </w:numPr>
      <w:suppressAutoHyphens w:val="0"/>
      <w:autoSpaceDE/>
      <w:spacing w:before="480" w:line="276" w:lineRule="auto"/>
      <w:ind w:right="0"/>
      <w:jc w:val="left"/>
      <w:outlineLvl w:val="9"/>
    </w:pPr>
    <w:rPr>
      <w:rFonts w:ascii="Cambria" w:hAnsi="Cambria"/>
      <w:color w:val="365F91"/>
      <w:lang w:val="ru-RU" w:eastAsia="en-US"/>
    </w:rPr>
  </w:style>
  <w:style w:type="paragraph" w:customStyle="1" w:styleId="aa">
    <w:name w:val="Перечисление"/>
    <w:basedOn w:val="a"/>
    <w:link w:val="ab"/>
    <w:qFormat/>
    <w:rsid w:val="00745391"/>
    <w:pPr>
      <w:widowControl/>
      <w:tabs>
        <w:tab w:val="left" w:pos="1134"/>
      </w:tabs>
      <w:suppressAutoHyphens w:val="0"/>
      <w:spacing w:line="360" w:lineRule="auto"/>
      <w:ind w:left="1211" w:right="283" w:hanging="360"/>
      <w:jc w:val="both"/>
    </w:pPr>
    <w:rPr>
      <w:rFonts w:eastAsia="Times New Roman"/>
      <w:kern w:val="0"/>
      <w:sz w:val="28"/>
      <w:szCs w:val="20"/>
    </w:rPr>
  </w:style>
  <w:style w:type="character" w:customStyle="1" w:styleId="ab">
    <w:name w:val="Перечисление Знак"/>
    <w:basedOn w:val="a0"/>
    <w:link w:val="aa"/>
    <w:rsid w:val="00745391"/>
    <w:rPr>
      <w:sz w:val="28"/>
    </w:rPr>
  </w:style>
  <w:style w:type="paragraph" w:styleId="ac">
    <w:name w:val="header"/>
    <w:basedOn w:val="a"/>
    <w:link w:val="ad"/>
    <w:uiPriority w:val="99"/>
    <w:unhideWhenUsed/>
    <w:rsid w:val="001E5B7D"/>
    <w:pPr>
      <w:tabs>
        <w:tab w:val="center" w:pos="4513"/>
        <w:tab w:val="right" w:pos="902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5B7D"/>
    <w:rPr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5B7D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5B7D"/>
    <w:rPr>
      <w:kern w:val="1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0109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0109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01095"/>
    <w:rPr>
      <w:kern w:val="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10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01095"/>
    <w:rPr>
      <w:b/>
      <w:bCs/>
      <w:kern w:val="1"/>
    </w:rPr>
  </w:style>
  <w:style w:type="paragraph" w:styleId="af5">
    <w:name w:val="Balloon Text"/>
    <w:basedOn w:val="a"/>
    <w:link w:val="af6"/>
    <w:uiPriority w:val="99"/>
    <w:semiHidden/>
    <w:unhideWhenUsed/>
    <w:rsid w:val="008010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1095"/>
    <w:rPr>
      <w:rFonts w:ascii="Tahoma" w:hAnsi="Tahoma" w:cs="Tahoma"/>
      <w:kern w:val="1"/>
      <w:sz w:val="16"/>
      <w:szCs w:val="16"/>
    </w:rPr>
  </w:style>
  <w:style w:type="character" w:styleId="af7">
    <w:name w:val="Hyperlink"/>
    <w:basedOn w:val="a0"/>
    <w:uiPriority w:val="99"/>
    <w:unhideWhenUsed/>
    <w:rsid w:val="008E3F1C"/>
    <w:rPr>
      <w:color w:val="0000FF" w:themeColor="hyperlink"/>
      <w:u w:val="single"/>
    </w:rPr>
  </w:style>
  <w:style w:type="table" w:styleId="af8">
    <w:name w:val="Table Grid"/>
    <w:basedOn w:val="a1"/>
    <w:uiPriority w:val="39"/>
    <w:rsid w:val="00A0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uiPriority w:val="99"/>
    <w:semiHidden/>
    <w:unhideWhenUsed/>
    <w:rsid w:val="00DF75FA"/>
  </w:style>
  <w:style w:type="paragraph" w:customStyle="1" w:styleId="ConsPlusTitle">
    <w:name w:val="ConsPlusTitle"/>
    <w:rsid w:val="00D312D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rsid w:val="00D312D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212">
    <w:name w:val="Абзац 12пт 1.2 интервал"/>
    <w:link w:val="12120"/>
    <w:qFormat/>
    <w:rsid w:val="0088672F"/>
    <w:pPr>
      <w:spacing w:line="288" w:lineRule="auto"/>
      <w:ind w:firstLine="851"/>
      <w:jc w:val="both"/>
    </w:pPr>
    <w:rPr>
      <w:rFonts w:eastAsia="Times New Roman"/>
      <w:bCs/>
      <w:sz w:val="24"/>
      <w:szCs w:val="26"/>
    </w:rPr>
  </w:style>
  <w:style w:type="paragraph" w:customStyle="1" w:styleId="afa">
    <w:next w:val="1212"/>
    <w:link w:val="afb"/>
    <w:qFormat/>
    <w:rsid w:val="0088672F"/>
    <w:pPr>
      <w:keepNext/>
      <w:keepLines/>
      <w:tabs>
        <w:tab w:val="center" w:pos="4677"/>
        <w:tab w:val="right" w:pos="9355"/>
      </w:tabs>
      <w:suppressAutoHyphens/>
      <w:spacing w:before="12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n-US"/>
    </w:rPr>
  </w:style>
  <w:style w:type="character" w:customStyle="1" w:styleId="afb">
    <w:name w:val="Заголовок Знак"/>
    <w:link w:val="afa"/>
    <w:rsid w:val="0088672F"/>
    <w:rPr>
      <w:rFonts w:ascii="Arial" w:eastAsia="Times New Roman" w:hAnsi="Arial" w:cs="Arial"/>
      <w:b/>
      <w:bCs/>
      <w:kern w:val="28"/>
      <w:sz w:val="36"/>
      <w:szCs w:val="32"/>
      <w:lang w:val="en-US"/>
    </w:rPr>
  </w:style>
  <w:style w:type="paragraph" w:customStyle="1" w:styleId="141">
    <w:name w:val="Таблица 14 пт 1 интервал"/>
    <w:link w:val="1410"/>
    <w:qFormat/>
    <w:rsid w:val="0088672F"/>
    <w:pPr>
      <w:keepLines/>
      <w:spacing w:before="60" w:after="60"/>
    </w:pPr>
    <w:rPr>
      <w:rFonts w:eastAsia="Times New Roman"/>
      <w:sz w:val="28"/>
      <w:szCs w:val="24"/>
    </w:rPr>
  </w:style>
  <w:style w:type="character" w:customStyle="1" w:styleId="1410">
    <w:name w:val="Таблица 14 пт 1 интервал Знак"/>
    <w:link w:val="141"/>
    <w:rsid w:val="0088672F"/>
    <w:rPr>
      <w:rFonts w:eastAsia="Times New Roman"/>
      <w:sz w:val="28"/>
      <w:szCs w:val="24"/>
    </w:rPr>
  </w:style>
  <w:style w:type="character" w:customStyle="1" w:styleId="12120">
    <w:name w:val="Абзац 12пт 1.2 интервал Знак"/>
    <w:link w:val="1212"/>
    <w:rsid w:val="0088672F"/>
    <w:rPr>
      <w:rFonts w:eastAsia="Times New Roman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Microsoft_Excel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8471-8EEF-411F-9CE2-CEAE20FD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2024-08-12T07:29:00Z</dcterms:created>
  <dcterms:modified xsi:type="dcterms:W3CDTF">2024-09-04T12:55:00Z</dcterms:modified>
</cp:coreProperties>
</file>